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0000" w14:textId="77777777" w:rsidR="00DE4B9E" w:rsidRDefault="00924752">
      <w:pPr>
        <w:pStyle w:val="a3"/>
        <w:spacing w:after="0" w:line="240" w:lineRule="exact"/>
        <w:ind w:firstLine="737"/>
        <w:jc w:val="both"/>
        <w:rPr>
          <w:color w:val="333333"/>
          <w:sz w:val="28"/>
        </w:rPr>
      </w:pPr>
      <w:bookmarkStart w:id="0" w:name="_GoBack"/>
      <w:r w:rsidRPr="00924752">
        <w:rPr>
          <w:b/>
          <w:color w:val="333333"/>
          <w:sz w:val="28"/>
        </w:rPr>
        <w:t>Прокурор Олонецкого района разъясняет,</w:t>
      </w:r>
      <w:r>
        <w:rPr>
          <w:color w:val="333333"/>
          <w:sz w:val="28"/>
        </w:rPr>
        <w:t xml:space="preserve"> </w:t>
      </w:r>
      <w:bookmarkEnd w:id="0"/>
      <w:r>
        <w:rPr>
          <w:color w:val="333333"/>
          <w:sz w:val="28"/>
        </w:rPr>
        <w:t xml:space="preserve">согласно статьи 23 Конституции Российской Федерации каждый имеет право на неприкосновенность частной жизни, личную и семейную тайну, защиту своей чести и доброго имени. Таким образом, тайну усыновления можно отнести </w:t>
      </w:r>
      <w:r>
        <w:rPr>
          <w:color w:val="333333"/>
          <w:sz w:val="28"/>
        </w:rPr>
        <w:t>к личной либо к семейной тайне.</w:t>
      </w:r>
    </w:p>
    <w:p w14:paraId="02000000" w14:textId="77777777" w:rsidR="00DE4B9E" w:rsidRDefault="00924752">
      <w:pPr>
        <w:pStyle w:val="a3"/>
        <w:spacing w:after="0" w:line="240" w:lineRule="exact"/>
        <w:ind w:firstLine="737"/>
        <w:jc w:val="both"/>
        <w:rPr>
          <w:color w:val="333333"/>
          <w:sz w:val="28"/>
        </w:rPr>
      </w:pPr>
      <w:r>
        <w:rPr>
          <w:color w:val="333333"/>
          <w:sz w:val="28"/>
        </w:rPr>
        <w:t xml:space="preserve">Разглашение информации, касающейся усыновления или удочерения детей, может нанести непоправимый вред ребенку или опекающим лицам, именно поэтому закон стоит на стороне усыновителей и усыновленных несовершеннолетних граждан. </w:t>
      </w:r>
      <w:r>
        <w:rPr>
          <w:color w:val="333333"/>
          <w:sz w:val="28"/>
        </w:rPr>
        <w:t>Согласно ст. 139 Семейного кодекса Российской Федерации, тайна усыновления ребенка охраняется законом.</w:t>
      </w:r>
    </w:p>
    <w:p w14:paraId="03000000" w14:textId="77777777" w:rsidR="00DE4B9E" w:rsidRDefault="00924752">
      <w:pPr>
        <w:pStyle w:val="a3"/>
        <w:spacing w:after="0" w:line="240" w:lineRule="exact"/>
        <w:ind w:firstLine="737"/>
        <w:jc w:val="both"/>
        <w:rPr>
          <w:color w:val="333333"/>
          <w:sz w:val="28"/>
        </w:rPr>
      </w:pPr>
      <w:r>
        <w:rPr>
          <w:color w:val="333333"/>
          <w:sz w:val="28"/>
        </w:rPr>
        <w:t>Судьи, вынесшие решение об усыновлении ребенка, должностные лица, осуществляющие государственную регистрацию усыновления, а также лица, иным образом осве</w:t>
      </w:r>
      <w:r>
        <w:rPr>
          <w:color w:val="333333"/>
          <w:sz w:val="28"/>
        </w:rPr>
        <w:t>домленные об усыновлении, обязаны сохранять тайну усыновления ребенка. Разглашение указанной тайны против воли усыновителей либо из корыстных или иных низменных побуждений лицами, обязанными хранить факт усыновления (удочерения) как служебную или профессио</w:t>
      </w:r>
      <w:r>
        <w:rPr>
          <w:color w:val="333333"/>
          <w:sz w:val="28"/>
        </w:rPr>
        <w:t>нальную тайну, образует состав уголовно наказуемого деяния, предусмотренного статьей 155 Уголовного кодекса Российской Федерации. Виновному грозит одно из следующих наказаний:</w:t>
      </w:r>
    </w:p>
    <w:p w14:paraId="04000000" w14:textId="77777777" w:rsidR="00DE4B9E" w:rsidRDefault="00924752">
      <w:pPr>
        <w:pStyle w:val="a3"/>
        <w:spacing w:after="0" w:line="240" w:lineRule="exact"/>
        <w:ind w:left="902" w:hanging="165"/>
        <w:jc w:val="both"/>
        <w:rPr>
          <w:color w:val="333333"/>
          <w:sz w:val="28"/>
        </w:rPr>
      </w:pPr>
      <w:r>
        <w:rPr>
          <w:color w:val="333333"/>
          <w:sz w:val="28"/>
        </w:rPr>
        <w:t>- штраф в размере до 80 тысяч рублей;</w:t>
      </w:r>
    </w:p>
    <w:p w14:paraId="05000000" w14:textId="77777777" w:rsidR="00DE4B9E" w:rsidRDefault="00924752">
      <w:pPr>
        <w:pStyle w:val="a3"/>
        <w:spacing w:after="0" w:line="240" w:lineRule="exact"/>
        <w:ind w:left="907" w:hanging="170"/>
        <w:jc w:val="both"/>
        <w:rPr>
          <w:color w:val="333333"/>
          <w:sz w:val="28"/>
        </w:rPr>
      </w:pPr>
      <w:r>
        <w:rPr>
          <w:color w:val="333333"/>
          <w:sz w:val="28"/>
        </w:rPr>
        <w:t>- обязательные работы до 360 часов;</w:t>
      </w:r>
    </w:p>
    <w:p w14:paraId="06000000" w14:textId="77777777" w:rsidR="00DE4B9E" w:rsidRDefault="00924752">
      <w:pPr>
        <w:pStyle w:val="a3"/>
        <w:spacing w:after="0" w:line="240" w:lineRule="exact"/>
        <w:ind w:left="888" w:hanging="151"/>
        <w:jc w:val="both"/>
        <w:rPr>
          <w:color w:val="333333"/>
          <w:sz w:val="28"/>
        </w:rPr>
      </w:pPr>
      <w:r>
        <w:rPr>
          <w:color w:val="333333"/>
          <w:sz w:val="28"/>
        </w:rPr>
        <w:t>- испр</w:t>
      </w:r>
      <w:r>
        <w:rPr>
          <w:color w:val="333333"/>
          <w:sz w:val="28"/>
        </w:rPr>
        <w:t>авительные работы на срок до 1 года;</w:t>
      </w:r>
    </w:p>
    <w:p w14:paraId="07000000" w14:textId="77777777" w:rsidR="00DE4B9E" w:rsidRDefault="00924752">
      <w:pPr>
        <w:pStyle w:val="a3"/>
        <w:spacing w:after="0" w:line="240" w:lineRule="exact"/>
        <w:ind w:left="888" w:hanging="151"/>
        <w:jc w:val="both"/>
        <w:rPr>
          <w:color w:val="333333"/>
          <w:sz w:val="28"/>
        </w:rPr>
      </w:pPr>
      <w:r>
        <w:rPr>
          <w:color w:val="333333"/>
          <w:sz w:val="28"/>
        </w:rPr>
        <w:t>- арест до 4 месяцев с лишением права занимать определенные должности или заниматься определенной деятельностью на срок до 3 лет или без такового.</w:t>
      </w:r>
    </w:p>
    <w:p w14:paraId="08000000" w14:textId="77777777" w:rsidR="00DE4B9E" w:rsidRDefault="00DE4B9E">
      <w:pPr>
        <w:spacing w:after="0" w:line="240" w:lineRule="exact"/>
        <w:ind w:firstLine="737"/>
        <w:jc w:val="both"/>
      </w:pPr>
    </w:p>
    <w:sectPr w:rsidR="00DE4B9E">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9E"/>
    <w:rsid w:val="00924752"/>
    <w:rsid w:val="00DE4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986A4-1251-466D-9EFF-D4122A2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3">
    <w:name w:val="Normal (Web)"/>
    <w:basedOn w:val="a"/>
    <w:link w:val="a4"/>
    <w:pPr>
      <w:spacing w:beforeAutospacing="1" w:afterAutospacing="1"/>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5">
    <w:name w:val="Основной шрифт абзаца1"/>
    <w:link w:val="9"/>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Company>SPecialiST RePack</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cp:lastModifiedBy>
  <cp:revision>2</cp:revision>
  <dcterms:created xsi:type="dcterms:W3CDTF">2025-09-16T06:04:00Z</dcterms:created>
  <dcterms:modified xsi:type="dcterms:W3CDTF">2025-10-01T12:08:00Z</dcterms:modified>
</cp:coreProperties>
</file>