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81" w:rsidRPr="005558E1" w:rsidRDefault="00E86D81" w:rsidP="00363E6F">
      <w:pPr>
        <w:keepNext/>
        <w:widowControl w:val="0"/>
        <w:autoSpaceDE w:val="0"/>
        <w:spacing w:after="0" w:line="240" w:lineRule="auto"/>
        <w:ind w:left="-108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  <w:r w:rsidRPr="005558E1">
        <w:rPr>
          <w:rFonts w:ascii="Times New Roman" w:hAnsi="Times New Roman"/>
          <w:kern w:val="2"/>
          <w:sz w:val="24"/>
          <w:szCs w:val="24"/>
        </w:rPr>
        <w:t>Республика Карелия</w:t>
      </w:r>
    </w:p>
    <w:p w:rsidR="00E86D81" w:rsidRPr="005558E1" w:rsidRDefault="00E86D81" w:rsidP="00363E6F">
      <w:pPr>
        <w:keepNext/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  <w:r w:rsidRPr="005558E1">
        <w:rPr>
          <w:rFonts w:ascii="Times New Roman" w:hAnsi="Times New Roman"/>
          <w:kern w:val="2"/>
          <w:sz w:val="24"/>
          <w:szCs w:val="24"/>
        </w:rPr>
        <w:t>Олонецкий национальный муниципальный район</w:t>
      </w:r>
    </w:p>
    <w:p w:rsidR="00E86D81" w:rsidRPr="005558E1" w:rsidRDefault="00E86D81" w:rsidP="00363E6F">
      <w:pPr>
        <w:keepNext/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E86D81" w:rsidRPr="005558E1" w:rsidRDefault="00E86D81" w:rsidP="00363E6F">
      <w:pPr>
        <w:keepNext/>
        <w:widowControl w:val="0"/>
        <w:pBdr>
          <w:bottom w:val="single" w:sz="4" w:space="1" w:color="auto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5558E1">
        <w:rPr>
          <w:rFonts w:ascii="Times New Roman" w:hAnsi="Times New Roman"/>
          <w:b/>
          <w:kern w:val="2"/>
          <w:sz w:val="24"/>
          <w:szCs w:val="24"/>
        </w:rPr>
        <w:t>Администрация Видлицкого сельского поселения</w:t>
      </w:r>
    </w:p>
    <w:p w:rsidR="00E86D81" w:rsidRPr="005558E1" w:rsidRDefault="00E86D81" w:rsidP="00363E6F">
      <w:pPr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E86D81" w:rsidRPr="005558E1" w:rsidRDefault="00E86D81" w:rsidP="00363E6F">
      <w:pPr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E86D81" w:rsidRPr="005558E1" w:rsidRDefault="00E86D81" w:rsidP="00363E6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58E1">
        <w:rPr>
          <w:rFonts w:ascii="Times New Roman" w:hAnsi="Times New Roman"/>
          <w:b/>
          <w:sz w:val="24"/>
          <w:szCs w:val="24"/>
        </w:rPr>
        <w:t>ПОСТАНОВЛЕНИЕ</w:t>
      </w:r>
    </w:p>
    <w:p w:rsidR="00E86D81" w:rsidRPr="005558E1" w:rsidRDefault="00E86D81" w:rsidP="00363E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6D81" w:rsidRPr="005558E1" w:rsidRDefault="00E86D81" w:rsidP="00363E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6D81" w:rsidRPr="005558E1" w:rsidRDefault="00E86D81" w:rsidP="00363E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58E1">
        <w:rPr>
          <w:rFonts w:ascii="Times New Roman" w:hAnsi="Times New Roman"/>
          <w:sz w:val="24"/>
          <w:szCs w:val="24"/>
        </w:rPr>
        <w:t>от    01.09.2025 г.</w:t>
      </w:r>
      <w:r w:rsidRPr="005558E1">
        <w:rPr>
          <w:rFonts w:ascii="Times New Roman" w:hAnsi="Times New Roman"/>
          <w:sz w:val="24"/>
          <w:szCs w:val="24"/>
        </w:rPr>
        <w:tab/>
      </w:r>
      <w:r w:rsidRPr="005558E1">
        <w:rPr>
          <w:rFonts w:ascii="Times New Roman" w:hAnsi="Times New Roman"/>
          <w:sz w:val="24"/>
          <w:szCs w:val="24"/>
        </w:rPr>
        <w:tab/>
      </w:r>
      <w:r w:rsidRPr="005558E1">
        <w:rPr>
          <w:rFonts w:ascii="Times New Roman" w:hAnsi="Times New Roman"/>
          <w:sz w:val="24"/>
          <w:szCs w:val="24"/>
        </w:rPr>
        <w:tab/>
      </w:r>
      <w:r w:rsidRPr="005558E1">
        <w:rPr>
          <w:rFonts w:ascii="Times New Roman" w:hAnsi="Times New Roman"/>
          <w:sz w:val="24"/>
          <w:szCs w:val="24"/>
        </w:rPr>
        <w:tab/>
      </w:r>
      <w:r w:rsidRPr="005558E1">
        <w:rPr>
          <w:rFonts w:ascii="Times New Roman" w:hAnsi="Times New Roman"/>
          <w:sz w:val="24"/>
          <w:szCs w:val="24"/>
        </w:rPr>
        <w:tab/>
      </w:r>
      <w:r w:rsidRPr="005558E1">
        <w:rPr>
          <w:rFonts w:ascii="Times New Roman" w:hAnsi="Times New Roman"/>
          <w:sz w:val="24"/>
          <w:szCs w:val="24"/>
        </w:rPr>
        <w:tab/>
      </w:r>
      <w:r w:rsidRPr="005558E1">
        <w:rPr>
          <w:rFonts w:ascii="Times New Roman" w:hAnsi="Times New Roman"/>
          <w:sz w:val="24"/>
          <w:szCs w:val="24"/>
        </w:rPr>
        <w:tab/>
      </w:r>
      <w:r w:rsidRPr="005558E1">
        <w:rPr>
          <w:rFonts w:ascii="Times New Roman" w:hAnsi="Times New Roman"/>
          <w:sz w:val="24"/>
          <w:szCs w:val="24"/>
        </w:rPr>
        <w:tab/>
      </w:r>
      <w:r w:rsidRPr="005558E1">
        <w:rPr>
          <w:rFonts w:ascii="Times New Roman" w:hAnsi="Times New Roman"/>
          <w:sz w:val="24"/>
          <w:szCs w:val="24"/>
        </w:rPr>
        <w:tab/>
      </w:r>
      <w:r w:rsidRPr="005558E1">
        <w:rPr>
          <w:rFonts w:ascii="Times New Roman" w:hAnsi="Times New Roman"/>
          <w:sz w:val="24"/>
          <w:szCs w:val="24"/>
        </w:rPr>
        <w:tab/>
        <w:t xml:space="preserve"> </w:t>
      </w:r>
      <w:r w:rsidRPr="004F79EC">
        <w:rPr>
          <w:rFonts w:ascii="Times New Roman" w:hAnsi="Times New Roman"/>
          <w:sz w:val="24"/>
          <w:szCs w:val="24"/>
        </w:rPr>
        <w:t>№ 3</w:t>
      </w:r>
      <w:r w:rsidR="004F79EC" w:rsidRPr="004F79EC">
        <w:rPr>
          <w:rFonts w:ascii="Times New Roman" w:hAnsi="Times New Roman"/>
          <w:sz w:val="24"/>
          <w:szCs w:val="24"/>
        </w:rPr>
        <w:t>9</w:t>
      </w:r>
    </w:p>
    <w:p w:rsidR="00E86D81" w:rsidRPr="005558E1" w:rsidRDefault="00E86D81" w:rsidP="00363E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58E1">
        <w:rPr>
          <w:rFonts w:ascii="Times New Roman" w:hAnsi="Times New Roman"/>
          <w:sz w:val="24"/>
          <w:szCs w:val="24"/>
        </w:rPr>
        <w:t>с. Видлица</w:t>
      </w:r>
    </w:p>
    <w:p w:rsidR="00E86D81" w:rsidRPr="005558E1" w:rsidRDefault="00E86D81" w:rsidP="00363E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D81" w:rsidRPr="005558E1" w:rsidRDefault="00E86D81" w:rsidP="00363E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D81" w:rsidRPr="005558E1" w:rsidRDefault="00E86D81" w:rsidP="00363E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58E1">
        <w:rPr>
          <w:rFonts w:ascii="Times New Roman" w:hAnsi="Times New Roman"/>
          <w:b/>
          <w:sz w:val="24"/>
          <w:szCs w:val="24"/>
        </w:rPr>
        <w:t xml:space="preserve">«Об утверждении </w:t>
      </w:r>
      <w:r w:rsidR="00665E70" w:rsidRPr="005558E1">
        <w:rPr>
          <w:rFonts w:ascii="Times New Roman" w:hAnsi="Times New Roman"/>
          <w:b/>
          <w:sz w:val="24"/>
          <w:szCs w:val="24"/>
        </w:rPr>
        <w:t>порядка принятия решения на размещение нестационарных торговых объектов без предоставления земельных участков на территории Видлицкого сельского поселения</w:t>
      </w:r>
      <w:r w:rsidR="00363E6F" w:rsidRPr="005558E1">
        <w:rPr>
          <w:rFonts w:ascii="Times New Roman" w:hAnsi="Times New Roman"/>
          <w:b/>
          <w:sz w:val="24"/>
          <w:szCs w:val="24"/>
        </w:rPr>
        <w:t xml:space="preserve"> и создании комиссии </w:t>
      </w:r>
      <w:r w:rsidR="00363E6F" w:rsidRPr="005558E1">
        <w:rPr>
          <w:rFonts w:ascii="Times New Roman" w:hAnsi="Times New Roman"/>
          <w:b/>
          <w:sz w:val="24"/>
          <w:szCs w:val="24"/>
          <w:shd w:val="clear" w:color="auto" w:fill="FFFFFF"/>
        </w:rPr>
        <w:t>по вопросам развития нестационарной торговли</w:t>
      </w:r>
      <w:r w:rsidRPr="005558E1">
        <w:rPr>
          <w:rFonts w:ascii="Times New Roman" w:hAnsi="Times New Roman"/>
          <w:b/>
          <w:sz w:val="24"/>
          <w:szCs w:val="24"/>
        </w:rPr>
        <w:t>»</w:t>
      </w:r>
    </w:p>
    <w:p w:rsidR="00E86D81" w:rsidRPr="005558E1" w:rsidRDefault="00E86D81" w:rsidP="00363E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86D81" w:rsidRPr="005558E1" w:rsidRDefault="00E86D81" w:rsidP="00363E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58E1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="00665E70" w:rsidRPr="005558E1">
        <w:rPr>
          <w:rFonts w:ascii="Times New Roman" w:hAnsi="Times New Roman"/>
          <w:sz w:val="24"/>
          <w:szCs w:val="24"/>
        </w:rPr>
        <w:t>соответствии с Федеральными законами от 06.10.2003 г. № 131 - ФЗ «Об общих принципах организации местного самоуправления в Российской Федерации», от 28.12.2009 г. № 381 - ФЗ «Об основах государственного регулирования торговой деятельности в Российской Федерации», Правилами выдачи Разрешения на использование земель или земельного участка, находящихся  в государственной или муниципальной собственности, утвержденные Постановлением Правительства Российской Федерации от 27.11.2014г. № 1244,  Постановлением Правительства Республики Карелия от 26 апреля 2017г. №133-П «О мерах по развитию нестационарной торговли на территории Республики Карелия», Уставом МО «Видлицкое сельское поселение»</w:t>
      </w:r>
      <w:r w:rsidRPr="005558E1">
        <w:rPr>
          <w:rFonts w:ascii="Times New Roman" w:hAnsi="Times New Roman"/>
          <w:sz w:val="24"/>
          <w:szCs w:val="24"/>
          <w:lang w:eastAsia="en-US"/>
        </w:rPr>
        <w:t>,</w:t>
      </w:r>
    </w:p>
    <w:p w:rsidR="00E86D81" w:rsidRPr="005558E1" w:rsidRDefault="00E86D81" w:rsidP="00363E6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E86D81" w:rsidRPr="005558E1" w:rsidRDefault="00E86D81" w:rsidP="00363E6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E86D81" w:rsidRPr="005558E1" w:rsidRDefault="00E86D81" w:rsidP="00363E6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8E1">
        <w:rPr>
          <w:rFonts w:ascii="Times New Roman" w:hAnsi="Times New Roman"/>
          <w:b/>
          <w:bCs/>
          <w:sz w:val="24"/>
          <w:szCs w:val="24"/>
        </w:rPr>
        <w:t>Администрация Видлицкого сельского поселения постановляет:</w:t>
      </w:r>
    </w:p>
    <w:p w:rsidR="00E86D81" w:rsidRPr="005558E1" w:rsidRDefault="00E86D81" w:rsidP="00363E6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65E70" w:rsidRPr="005558E1" w:rsidRDefault="00665E70" w:rsidP="00363E6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8E1">
        <w:rPr>
          <w:rFonts w:ascii="Times New Roman" w:hAnsi="Times New Roman" w:cs="Times New Roman"/>
          <w:sz w:val="24"/>
          <w:szCs w:val="24"/>
          <w:lang w:eastAsia="en-US"/>
        </w:rPr>
        <w:t xml:space="preserve">Утвердить </w:t>
      </w:r>
      <w:r w:rsidRPr="005558E1">
        <w:rPr>
          <w:rFonts w:ascii="Times New Roman" w:hAnsi="Times New Roman" w:cs="Times New Roman"/>
          <w:sz w:val="24"/>
          <w:szCs w:val="24"/>
        </w:rPr>
        <w:t>Порядок принятия решения на размещение нестационарных торговых объектов без предоставления земельных участков на территории Видлицкого сельского поселения</w:t>
      </w:r>
      <w:r w:rsidR="00363E6F" w:rsidRPr="005558E1">
        <w:rPr>
          <w:rFonts w:ascii="Times New Roman" w:hAnsi="Times New Roman" w:cs="Times New Roman"/>
          <w:sz w:val="24"/>
          <w:szCs w:val="24"/>
          <w:lang w:eastAsia="en-US"/>
        </w:rPr>
        <w:t xml:space="preserve">. (Приложение </w:t>
      </w:r>
      <w:r w:rsidR="005558E1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363E6F" w:rsidRPr="005558E1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363E6F" w:rsidRPr="005558E1" w:rsidRDefault="00363E6F" w:rsidP="00363E6F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58E1">
        <w:rPr>
          <w:rFonts w:ascii="Times New Roman" w:hAnsi="Times New Roman"/>
          <w:sz w:val="24"/>
          <w:szCs w:val="24"/>
          <w:shd w:val="clear" w:color="auto" w:fill="FFFFFF"/>
        </w:rPr>
        <w:t>Создать комиссию по вопросам развития нестационарной торговли.</w:t>
      </w:r>
    </w:p>
    <w:p w:rsidR="00363E6F" w:rsidRPr="005558E1" w:rsidRDefault="00363E6F" w:rsidP="00363E6F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58E1">
        <w:rPr>
          <w:rFonts w:ascii="Times New Roman" w:hAnsi="Times New Roman"/>
          <w:sz w:val="24"/>
          <w:szCs w:val="24"/>
          <w:shd w:val="clear" w:color="auto" w:fill="FFFFFF"/>
        </w:rPr>
        <w:t xml:space="preserve">Утвердить положение о комиссии по вопросам развития нестационарной торговли (Приложение </w:t>
      </w:r>
      <w:r w:rsidR="005558E1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5558E1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924F3A" w:rsidRDefault="00363E6F" w:rsidP="00924F3A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58E1">
        <w:rPr>
          <w:rFonts w:ascii="Times New Roman" w:hAnsi="Times New Roman"/>
          <w:sz w:val="24"/>
          <w:szCs w:val="24"/>
          <w:shd w:val="clear" w:color="auto" w:fill="FFFFFF"/>
        </w:rPr>
        <w:t xml:space="preserve">Утвердить состав комиссии по вопросам развития нестационарной торговли (Приложение </w:t>
      </w:r>
      <w:r w:rsidR="005558E1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5558E1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0410A4" w:rsidRPr="00924F3A" w:rsidRDefault="000410A4" w:rsidP="00924F3A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4F3A">
        <w:rPr>
          <w:rFonts w:ascii="Times New Roman" w:hAnsi="Times New Roman"/>
          <w:color w:val="000000"/>
          <w:sz w:val="24"/>
          <w:szCs w:val="24"/>
        </w:rPr>
        <w:t>Утвердить схему размещения нестационарных торговых объектов</w:t>
      </w:r>
      <w:r w:rsidR="00924F3A" w:rsidRPr="00924F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4F3A" w:rsidRPr="00924F3A">
        <w:rPr>
          <w:rFonts w:ascii="Times New Roman" w:hAnsi="Times New Roman"/>
          <w:sz w:val="24"/>
          <w:szCs w:val="24"/>
        </w:rPr>
        <w:t>на территории МО «Видлицкое сельское поселение»</w:t>
      </w:r>
      <w:r w:rsidRPr="00924F3A">
        <w:rPr>
          <w:rFonts w:ascii="Times New Roman" w:hAnsi="Times New Roman"/>
          <w:color w:val="000000"/>
          <w:sz w:val="24"/>
          <w:szCs w:val="24"/>
        </w:rPr>
        <w:t xml:space="preserve">. (Приложение Г)  </w:t>
      </w:r>
    </w:p>
    <w:p w:rsidR="00E86D81" w:rsidRPr="005558E1" w:rsidRDefault="00E86D81" w:rsidP="00924F3A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58E1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Видлицкого сельского поселения от 19.07.2018 № 34 «Об утверждении Порядка принятия решения о размещении нестационарного торгового объекта». </w:t>
      </w:r>
    </w:p>
    <w:p w:rsidR="00E86D81" w:rsidRPr="005558E1" w:rsidRDefault="00E86D81" w:rsidP="00363E6F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8E1">
        <w:rPr>
          <w:rFonts w:ascii="Times New Roman" w:hAnsi="Times New Roman"/>
          <w:sz w:val="24"/>
          <w:szCs w:val="24"/>
        </w:rPr>
        <w:t>Настоящее Постановление подлежит обнародованию в установленном законом порядке и размещению в сети Интернет на официальном сайте Видлицкого сельского поселения по адресу: http://vidladm.ru/</w:t>
      </w:r>
    </w:p>
    <w:p w:rsidR="00E86D81" w:rsidRPr="005558E1" w:rsidRDefault="00E86D81" w:rsidP="00363E6F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8E1">
        <w:rPr>
          <w:rFonts w:ascii="Times New Roman" w:eastAsia="Times New Roman" w:hAnsi="Times New Roman"/>
          <w:sz w:val="24"/>
          <w:szCs w:val="24"/>
          <w:lang w:eastAsia="ru-RU"/>
        </w:rPr>
        <w:t>Контроль за выполнением настоящего постановления оставляю за собой.</w:t>
      </w:r>
    </w:p>
    <w:p w:rsidR="00E86D81" w:rsidRPr="005558E1" w:rsidRDefault="00E86D81" w:rsidP="00363E6F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665E70" w:rsidRPr="005558E1" w:rsidRDefault="00665E70" w:rsidP="00363E6F">
      <w:pPr>
        <w:pStyle w:val="a4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E86D81" w:rsidRPr="005558E1" w:rsidRDefault="00E86D81" w:rsidP="00363E6F">
      <w:pPr>
        <w:pStyle w:val="a4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558E1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E86D81" w:rsidRPr="005558E1" w:rsidRDefault="00E86D81" w:rsidP="00363E6F">
      <w:pPr>
        <w:pStyle w:val="a4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558E1">
        <w:rPr>
          <w:rFonts w:ascii="Times New Roman" w:hAnsi="Times New Roman" w:cs="Times New Roman"/>
          <w:sz w:val="24"/>
          <w:szCs w:val="24"/>
        </w:rPr>
        <w:t>Видлицкого сельского поселения</w:t>
      </w:r>
      <w:r w:rsidRPr="005558E1">
        <w:rPr>
          <w:rFonts w:ascii="Times New Roman" w:hAnsi="Times New Roman" w:cs="Times New Roman"/>
          <w:sz w:val="24"/>
          <w:szCs w:val="24"/>
        </w:rPr>
        <w:tab/>
      </w:r>
      <w:r w:rsidRPr="005558E1">
        <w:rPr>
          <w:rFonts w:ascii="Times New Roman" w:hAnsi="Times New Roman" w:cs="Times New Roman"/>
          <w:sz w:val="24"/>
          <w:szCs w:val="24"/>
        </w:rPr>
        <w:tab/>
      </w:r>
      <w:r w:rsidRPr="005558E1">
        <w:rPr>
          <w:rFonts w:ascii="Times New Roman" w:hAnsi="Times New Roman" w:cs="Times New Roman"/>
          <w:sz w:val="24"/>
          <w:szCs w:val="24"/>
        </w:rPr>
        <w:tab/>
      </w:r>
      <w:r w:rsidRPr="005558E1">
        <w:rPr>
          <w:rFonts w:ascii="Times New Roman" w:hAnsi="Times New Roman" w:cs="Times New Roman"/>
          <w:sz w:val="24"/>
          <w:szCs w:val="24"/>
        </w:rPr>
        <w:tab/>
      </w:r>
      <w:r w:rsidRPr="005558E1">
        <w:rPr>
          <w:rFonts w:ascii="Times New Roman" w:hAnsi="Times New Roman" w:cs="Times New Roman"/>
          <w:sz w:val="24"/>
          <w:szCs w:val="24"/>
        </w:rPr>
        <w:tab/>
        <w:t xml:space="preserve">   Т.В. Степанова</w:t>
      </w:r>
    </w:p>
    <w:p w:rsidR="00363E6F" w:rsidRPr="00363E6F" w:rsidRDefault="00363E6F" w:rsidP="00363E6F">
      <w:pPr>
        <w:tabs>
          <w:tab w:val="left" w:pos="7655"/>
        </w:tabs>
        <w:spacing w:after="0" w:line="240" w:lineRule="auto"/>
        <w:ind w:left="5664" w:right="-1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Приложение </w:t>
      </w:r>
      <w:r w:rsidR="005558E1">
        <w:rPr>
          <w:rFonts w:ascii="Times New Roman" w:hAnsi="Times New Roman"/>
          <w:sz w:val="24"/>
          <w:szCs w:val="24"/>
          <w:lang w:eastAsia="en-US"/>
        </w:rPr>
        <w:t>А</w:t>
      </w:r>
      <w:r w:rsidRPr="00363E6F">
        <w:rPr>
          <w:rFonts w:ascii="Times New Roman" w:hAnsi="Times New Roman"/>
          <w:sz w:val="24"/>
          <w:szCs w:val="24"/>
          <w:lang w:eastAsia="en-US"/>
        </w:rPr>
        <w:t>.</w:t>
      </w:r>
    </w:p>
    <w:p w:rsidR="00363E6F" w:rsidRPr="00363E6F" w:rsidRDefault="00363E6F" w:rsidP="00363E6F">
      <w:pPr>
        <w:tabs>
          <w:tab w:val="left" w:pos="7655"/>
        </w:tabs>
        <w:spacing w:after="0" w:line="240" w:lineRule="auto"/>
        <w:ind w:left="5664" w:right="-1"/>
        <w:rPr>
          <w:rFonts w:ascii="Times New Roman" w:hAnsi="Times New Roman"/>
          <w:sz w:val="24"/>
          <w:szCs w:val="24"/>
          <w:lang w:eastAsia="en-US"/>
        </w:rPr>
      </w:pPr>
    </w:p>
    <w:p w:rsidR="00665E70" w:rsidRPr="00363E6F" w:rsidRDefault="00665E70" w:rsidP="00363E6F">
      <w:pPr>
        <w:tabs>
          <w:tab w:val="left" w:pos="7655"/>
        </w:tabs>
        <w:spacing w:after="0" w:line="240" w:lineRule="auto"/>
        <w:ind w:left="5664" w:right="-1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УТВЕРЖДЕН</w:t>
      </w:r>
    </w:p>
    <w:p w:rsidR="00665E70" w:rsidRPr="00363E6F" w:rsidRDefault="00665E70" w:rsidP="00363E6F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постановлением администрации</w:t>
      </w:r>
    </w:p>
    <w:p w:rsidR="00665E70" w:rsidRPr="00363E6F" w:rsidRDefault="00665E70" w:rsidP="00363E6F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Видлицкого сельского поселения</w:t>
      </w:r>
    </w:p>
    <w:p w:rsidR="00665E70" w:rsidRPr="00363E6F" w:rsidRDefault="00665E70" w:rsidP="00363E6F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en-US"/>
        </w:rPr>
      </w:pPr>
      <w:r w:rsidRPr="004F79EC">
        <w:rPr>
          <w:rFonts w:ascii="Times New Roman" w:hAnsi="Times New Roman"/>
          <w:sz w:val="24"/>
          <w:szCs w:val="24"/>
          <w:lang w:eastAsia="en-US"/>
        </w:rPr>
        <w:t>от 01.09.2025г. № 3</w:t>
      </w:r>
      <w:r w:rsidR="004F79EC" w:rsidRPr="004F79EC">
        <w:rPr>
          <w:rFonts w:ascii="Times New Roman" w:hAnsi="Times New Roman"/>
          <w:sz w:val="24"/>
          <w:szCs w:val="24"/>
          <w:lang w:eastAsia="en-US"/>
        </w:rPr>
        <w:t>9</w:t>
      </w:r>
      <w:r w:rsidRPr="00363E6F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</w:t>
      </w:r>
    </w:p>
    <w:p w:rsidR="00665E70" w:rsidRPr="00363E6F" w:rsidRDefault="00665E70" w:rsidP="00363E6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9419C" w:rsidRPr="00363E6F" w:rsidRDefault="0049419C" w:rsidP="00363E6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3E6F">
        <w:rPr>
          <w:rFonts w:ascii="Times New Roman" w:hAnsi="Times New Roman"/>
          <w:b/>
          <w:sz w:val="24"/>
          <w:szCs w:val="24"/>
        </w:rPr>
        <w:t>ПОРЯДОК</w:t>
      </w:r>
      <w:r w:rsidR="00665E70" w:rsidRPr="00363E6F">
        <w:rPr>
          <w:rFonts w:ascii="Times New Roman" w:hAnsi="Times New Roman"/>
          <w:b/>
          <w:sz w:val="24"/>
          <w:szCs w:val="24"/>
        </w:rPr>
        <w:t xml:space="preserve"> </w:t>
      </w:r>
    </w:p>
    <w:p w:rsidR="00665E70" w:rsidRPr="00363E6F" w:rsidRDefault="00665E70" w:rsidP="00363E6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3E6F">
        <w:rPr>
          <w:rFonts w:ascii="Times New Roman" w:hAnsi="Times New Roman"/>
          <w:b/>
          <w:sz w:val="24"/>
          <w:szCs w:val="24"/>
        </w:rPr>
        <w:t xml:space="preserve">принятия решения на размещение нестационарных торговых объектов </w:t>
      </w:r>
    </w:p>
    <w:p w:rsidR="00665E70" w:rsidRPr="00363E6F" w:rsidRDefault="00665E70" w:rsidP="00363E6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3E6F">
        <w:rPr>
          <w:rFonts w:ascii="Times New Roman" w:hAnsi="Times New Roman"/>
          <w:b/>
          <w:sz w:val="24"/>
          <w:szCs w:val="24"/>
        </w:rPr>
        <w:t xml:space="preserve">без предоставления земельных участков на территории </w:t>
      </w:r>
    </w:p>
    <w:p w:rsidR="00665E70" w:rsidRPr="00363E6F" w:rsidRDefault="00665E70" w:rsidP="00363E6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3E6F">
        <w:rPr>
          <w:rFonts w:ascii="Times New Roman" w:hAnsi="Times New Roman"/>
          <w:b/>
          <w:sz w:val="24"/>
          <w:szCs w:val="24"/>
        </w:rPr>
        <w:t>Видлицкого сельского поселения</w:t>
      </w:r>
    </w:p>
    <w:p w:rsidR="00665E70" w:rsidRPr="00363E6F" w:rsidRDefault="00665E70" w:rsidP="00363E6F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3E6F">
        <w:rPr>
          <w:rFonts w:ascii="Times New Roman" w:hAnsi="Times New Roman"/>
          <w:b/>
          <w:sz w:val="24"/>
          <w:szCs w:val="24"/>
        </w:rPr>
        <w:t>Глава 1. Общие положения.</w:t>
      </w:r>
    </w:p>
    <w:p w:rsidR="00665E70" w:rsidRPr="00363E6F" w:rsidRDefault="00665E70" w:rsidP="00363E6F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1. Настоящий Порядок принятия решения о размещении нестационарных торговых объектов на территории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496165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>без предоставления земельных участков</w:t>
      </w:r>
      <w:r w:rsidRPr="00363E6F">
        <w:rPr>
          <w:rFonts w:ascii="Times New Roman" w:hAnsi="Times New Roman"/>
          <w:b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 xml:space="preserve">(далее - Порядок) разработан в соответствии с Земельным кодексом РФ, Гражданским кодексом РФ, Федеральными законами от 06.10.2003 г. № 131 - ФЗ «Об общих принципах организации местного самоуправления в Российской Федерации», от 28.12.2009 г. № 381 - ФЗ «Об основах государственного регулирования торговой деятельности в Российской Федерации», Правилами выдачи Разрешения на использование земель или земельного участка, находящихся  в государственной или муниципальной собственности, утвержденные Постановлением Правительства Российской Федерации от 27.11.2014г. №1244,  Постановлением Правительства Республики Карелия от 26 апреля 2017г. №133-П «О мерах по развитию нестационарной торговли на территории Республики Карелия», Уставом </w:t>
      </w:r>
      <w:r w:rsidR="0049419C" w:rsidRPr="00363E6F">
        <w:rPr>
          <w:rFonts w:ascii="Times New Roman" w:hAnsi="Times New Roman"/>
          <w:sz w:val="24"/>
          <w:szCs w:val="24"/>
        </w:rPr>
        <w:t>МО «Видлицкое сельское поселение»</w:t>
      </w:r>
      <w:r w:rsidRPr="00363E6F">
        <w:rPr>
          <w:rFonts w:ascii="Times New Roman" w:hAnsi="Times New Roman"/>
          <w:sz w:val="24"/>
          <w:szCs w:val="24"/>
        </w:rPr>
        <w:t>.</w:t>
      </w:r>
    </w:p>
    <w:p w:rsidR="00665E70" w:rsidRPr="00363E6F" w:rsidRDefault="00665E70" w:rsidP="00363E6F">
      <w:pPr>
        <w:tabs>
          <w:tab w:val="left" w:pos="0"/>
        </w:tabs>
        <w:spacing w:after="0" w:line="240" w:lineRule="auto"/>
        <w:ind w:firstLine="567"/>
        <w:contextualSpacing/>
        <w:jc w:val="both"/>
        <w:textAlignment w:val="baseline"/>
        <w:outlineLvl w:val="3"/>
        <w:rPr>
          <w:rFonts w:ascii="Times New Roman" w:hAnsi="Times New Roman"/>
          <w:spacing w:val="2"/>
          <w:sz w:val="24"/>
          <w:szCs w:val="24"/>
        </w:rPr>
      </w:pPr>
      <w:r w:rsidRPr="00363E6F">
        <w:rPr>
          <w:rFonts w:ascii="Times New Roman" w:hAnsi="Times New Roman"/>
          <w:spacing w:val="2"/>
          <w:sz w:val="24"/>
          <w:szCs w:val="24"/>
        </w:rPr>
        <w:t xml:space="preserve">2. Порядок регламентирует отношения, связанные с размещением нестационарных торговых объектов (далее – НТО) на земельных участках, собственность на которые не разграничена и в соответствии со схемой размещения НТО на территории </w:t>
      </w:r>
      <w:r w:rsidR="005558E1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spacing w:val="2"/>
          <w:sz w:val="24"/>
          <w:szCs w:val="24"/>
        </w:rPr>
        <w:t xml:space="preserve"> (далее - Схема).</w:t>
      </w:r>
      <w:r w:rsidRPr="00363E6F"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pacing w:val="2"/>
          <w:sz w:val="24"/>
          <w:szCs w:val="24"/>
        </w:rPr>
        <w:t>Размещение НТО на указанных земельных участках осуществляется на основании соглашения на размещение НТО без их предоставления и установления сервитута (далее – Соглашение) (Приложение 5).</w:t>
      </w:r>
    </w:p>
    <w:p w:rsidR="00665E70" w:rsidRPr="00363E6F" w:rsidRDefault="00665E70" w:rsidP="00363E6F">
      <w:pPr>
        <w:tabs>
          <w:tab w:val="left" w:pos="0"/>
        </w:tabs>
        <w:spacing w:after="0" w:line="240" w:lineRule="auto"/>
        <w:ind w:firstLine="567"/>
        <w:contextualSpacing/>
        <w:jc w:val="both"/>
        <w:textAlignment w:val="baseline"/>
        <w:outlineLvl w:val="3"/>
        <w:rPr>
          <w:rFonts w:ascii="Times New Roman" w:hAnsi="Times New Roman"/>
          <w:spacing w:val="2"/>
          <w:sz w:val="24"/>
          <w:szCs w:val="24"/>
        </w:rPr>
      </w:pPr>
      <w:r w:rsidRPr="00363E6F">
        <w:rPr>
          <w:rFonts w:ascii="Times New Roman" w:hAnsi="Times New Roman"/>
          <w:spacing w:val="2"/>
          <w:sz w:val="24"/>
          <w:szCs w:val="24"/>
        </w:rPr>
        <w:t>3. Настоящий Порядок не распространяется на правоотношения, связанные с размещением НТО:</w:t>
      </w:r>
    </w:p>
    <w:p w:rsidR="00665E70" w:rsidRPr="00363E6F" w:rsidRDefault="00665E70" w:rsidP="00363E6F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363E6F">
        <w:rPr>
          <w:rFonts w:ascii="Times New Roman" w:hAnsi="Times New Roman"/>
          <w:spacing w:val="2"/>
          <w:sz w:val="24"/>
          <w:szCs w:val="24"/>
        </w:rPr>
        <w:t>- на территориях розничных рынков;</w:t>
      </w:r>
    </w:p>
    <w:p w:rsidR="00665E70" w:rsidRPr="00363E6F" w:rsidRDefault="00665E70" w:rsidP="00363E6F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363E6F">
        <w:rPr>
          <w:rFonts w:ascii="Times New Roman" w:hAnsi="Times New Roman"/>
          <w:spacing w:val="2"/>
          <w:sz w:val="24"/>
          <w:szCs w:val="24"/>
        </w:rPr>
        <w:t xml:space="preserve">- при проведении выставок, </w:t>
      </w:r>
      <w:r w:rsidRPr="004F79EC">
        <w:rPr>
          <w:rFonts w:ascii="Times New Roman" w:hAnsi="Times New Roman"/>
          <w:b/>
          <w:spacing w:val="2"/>
          <w:sz w:val="24"/>
          <w:szCs w:val="24"/>
        </w:rPr>
        <w:t>ярмарок;</w:t>
      </w:r>
    </w:p>
    <w:p w:rsidR="00665E70" w:rsidRPr="00363E6F" w:rsidRDefault="00665E70" w:rsidP="00363E6F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363E6F">
        <w:rPr>
          <w:rFonts w:ascii="Times New Roman" w:hAnsi="Times New Roman"/>
          <w:spacing w:val="2"/>
          <w:sz w:val="24"/>
          <w:szCs w:val="24"/>
        </w:rPr>
        <w:t>- в стационарных объектах (в том числе, не специализированных для торговли в зданиях, сооружениях);</w:t>
      </w:r>
    </w:p>
    <w:p w:rsidR="00665E70" w:rsidRPr="00363E6F" w:rsidRDefault="00665E70" w:rsidP="00363E6F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363E6F">
        <w:rPr>
          <w:rFonts w:ascii="Times New Roman" w:hAnsi="Times New Roman"/>
          <w:spacing w:val="2"/>
          <w:sz w:val="24"/>
          <w:szCs w:val="24"/>
        </w:rPr>
        <w:t>- при проведении праздничных, общественно-политических, культурно-массовых и спортивных мероприятий.</w:t>
      </w:r>
    </w:p>
    <w:p w:rsidR="00665E70" w:rsidRPr="00363E6F" w:rsidRDefault="00665E70" w:rsidP="00363E6F">
      <w:pPr>
        <w:tabs>
          <w:tab w:val="left" w:pos="0"/>
        </w:tabs>
        <w:spacing w:after="0" w:line="240" w:lineRule="auto"/>
        <w:ind w:firstLine="567"/>
        <w:jc w:val="both"/>
        <w:textAlignment w:val="baseline"/>
        <w:outlineLvl w:val="3"/>
        <w:rPr>
          <w:rFonts w:ascii="Times New Roman" w:hAnsi="Times New Roman"/>
          <w:spacing w:val="2"/>
          <w:sz w:val="24"/>
          <w:szCs w:val="24"/>
        </w:rPr>
      </w:pPr>
      <w:r w:rsidRPr="00363E6F">
        <w:rPr>
          <w:rFonts w:ascii="Times New Roman" w:hAnsi="Times New Roman"/>
          <w:spacing w:val="2"/>
          <w:sz w:val="24"/>
          <w:szCs w:val="24"/>
        </w:rPr>
        <w:t>4. Соглашение не дает права на размещение и (или) реконструкцию объектов, не указанных в</w:t>
      </w:r>
      <w:r w:rsidRPr="00363E6F"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pacing w:val="2"/>
          <w:sz w:val="24"/>
          <w:szCs w:val="24"/>
        </w:rPr>
        <w:t xml:space="preserve">разрешении на размещение нестационарного торгового объекта на территории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496165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pacing w:val="2"/>
          <w:sz w:val="24"/>
          <w:szCs w:val="24"/>
        </w:rPr>
        <w:t>(далее - Разрешение) (Приложение 4).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5. Термины и определения, используемые в Порядке: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363E6F">
        <w:rPr>
          <w:rFonts w:ascii="Times New Roman" w:hAnsi="Times New Roman"/>
          <w:sz w:val="24"/>
          <w:szCs w:val="24"/>
          <w:lang w:val="x-none"/>
        </w:rPr>
        <w:t xml:space="preserve">- нестационарный торговый объект: объект, представляющий собой временное сооружение или временную конструкцию, не связанную прочно с земельным участком,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развозная торговля: розничная торговля, осуществляемая вне стационарной розничной сети,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с транспортным средством. К данному виду торговли относится торговля с </w:t>
      </w:r>
      <w:r w:rsidRPr="00363E6F">
        <w:rPr>
          <w:rFonts w:ascii="Times New Roman" w:hAnsi="Times New Roman"/>
          <w:sz w:val="24"/>
          <w:szCs w:val="24"/>
        </w:rPr>
        <w:lastRenderedPageBreak/>
        <w:t xml:space="preserve">использованием автомобиля, автолавки, автомагазина, автоприцепа, передвижного торгового автомата; </w:t>
      </w:r>
    </w:p>
    <w:p w:rsidR="00665E70" w:rsidRPr="00363E6F" w:rsidRDefault="00665E70" w:rsidP="004961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разносная торговля: розничная торговля, осуществля</w:t>
      </w:r>
      <w:r w:rsidR="00496165">
        <w:rPr>
          <w:rFonts w:ascii="Times New Roman" w:hAnsi="Times New Roman"/>
          <w:sz w:val="24"/>
          <w:szCs w:val="24"/>
        </w:rPr>
        <w:t xml:space="preserve">емая вне стационарной          </w:t>
      </w:r>
      <w:r w:rsidRPr="00363E6F">
        <w:rPr>
          <w:rFonts w:ascii="Times New Roman" w:hAnsi="Times New Roman"/>
          <w:sz w:val="24"/>
          <w:szCs w:val="24"/>
        </w:rPr>
        <w:t xml:space="preserve">розничной сети, путем непосредственного контакта продавца с покупателем в организациях, на транспорте, на дому или на улице. К данному виду торговли относится торговля с рук, прилавков, лотков, из корзин, ручных тележек;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перспективное место размещения НТО: место размещения НТО, определенное в целях восполнения недостатка оказания услуг розничной торговли, удовлетворения потребности населения в доступности продовольственных и непродовольственных товаров;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компенсационное место размещения НТО: альтернативное, свободное место размещения НТО, равноценное по оживленности территории для осуществления торговой деятельности соответствующими товарами и плате за размещение, используемое в случае расторжения Соглашения на размещение НТО в одностороннем порядке;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специализация НТО: торговая деятельность, при которой восемьдесят и более процентов всех предлагаемых к продаже товаров (услуг) от их общего количества составляют товары (услуги) одной группы.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6. Перечень НТО, на которые распространяется действие настоящего Порядка: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торговый павильон: НТО,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(Примечание – павильон может иметь помещения для хранения товарного запаса);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автомагазин (торговый автофургон, автолавка): нестационарный передвижной торговый объект, представляющий собой автотранспортное или транспортное средство (прицеп, полуприцеп) с размещенным в кузове торговым оборудованием, при условии образования в результате его </w:t>
      </w:r>
      <w:r w:rsidR="00496165" w:rsidRPr="00363E6F">
        <w:rPr>
          <w:rFonts w:ascii="Times New Roman" w:hAnsi="Times New Roman"/>
          <w:sz w:val="24"/>
          <w:szCs w:val="24"/>
        </w:rPr>
        <w:t>остановки одного</w:t>
      </w:r>
      <w:r w:rsidRPr="00363E6F">
        <w:rPr>
          <w:rFonts w:ascii="Times New Roman" w:hAnsi="Times New Roman"/>
          <w:sz w:val="24"/>
          <w:szCs w:val="24"/>
        </w:rPr>
        <w:t xml:space="preserve"> или нескольких торговых мест для продавцов, на </w:t>
      </w:r>
      <w:r w:rsidR="00496165" w:rsidRPr="00363E6F">
        <w:rPr>
          <w:rFonts w:ascii="Times New Roman" w:hAnsi="Times New Roman"/>
          <w:sz w:val="24"/>
          <w:szCs w:val="24"/>
        </w:rPr>
        <w:t>котором осуществляют</w:t>
      </w:r>
      <w:r w:rsidRPr="00363E6F">
        <w:rPr>
          <w:rFonts w:ascii="Times New Roman" w:hAnsi="Times New Roman"/>
          <w:sz w:val="24"/>
          <w:szCs w:val="24"/>
        </w:rPr>
        <w:t xml:space="preserve"> предложения товаров, их отпуск и расчет с покупателями;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63E6F">
        <w:rPr>
          <w:rFonts w:ascii="Times New Roman" w:hAnsi="Times New Roman"/>
          <w:sz w:val="24"/>
          <w:szCs w:val="24"/>
        </w:rPr>
        <w:t>бахчевый</w:t>
      </w:r>
      <w:proofErr w:type="spellEnd"/>
      <w:r w:rsidRPr="00363E6F">
        <w:rPr>
          <w:rFonts w:ascii="Times New Roman" w:hAnsi="Times New Roman"/>
          <w:sz w:val="24"/>
          <w:szCs w:val="24"/>
        </w:rPr>
        <w:t xml:space="preserve"> развал: НТО,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елочный базар: НТО,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пород;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торговая тележка: НТО,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упаковке;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киоск: НТО, представляющий собой сооружение без торгового зала с замкнутым пространством, внутри которого оборудовано одно рабочее место продавца и осуществляется хранение товарного запаса;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торговая палатка: НТО,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</w:t>
      </w:r>
      <w:r w:rsidRPr="00363E6F">
        <w:rPr>
          <w:rFonts w:ascii="Times New Roman" w:hAnsi="Times New Roman"/>
          <w:color w:val="000000"/>
          <w:sz w:val="24"/>
          <w:szCs w:val="24"/>
        </w:rPr>
        <w:t>;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торговля с рук, прилавков, лотков, из корзин;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сезонное кафе: НТО, оборудованный в соответствии с утвержденными требованиями, предназначенный для дополнительного оказания услуг общественного питания и отдыха населения, примыкающий к стационарной организации общественного питания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торговая галерея: НТО, выполненный в едином архитектурном стиле, состоящий из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совокупности (но не менее четырех и не более восьми в одном ряду) специализированных павильонов или киосков, симметрично расположенных напротив друг </w:t>
      </w:r>
      <w:r w:rsidRPr="00363E6F">
        <w:rPr>
          <w:rFonts w:ascii="Times New Roman" w:hAnsi="Times New Roman"/>
          <w:sz w:val="24"/>
          <w:szCs w:val="24"/>
        </w:rPr>
        <w:lastRenderedPageBreak/>
        <w:t xml:space="preserve">друга, обеспечивающих беспрепятственный проход для покупателей, объединенных под единой временной </w:t>
      </w:r>
      <w:proofErr w:type="spellStart"/>
      <w:r w:rsidRPr="00363E6F">
        <w:rPr>
          <w:rFonts w:ascii="Times New Roman" w:hAnsi="Times New Roman"/>
          <w:sz w:val="24"/>
          <w:szCs w:val="24"/>
        </w:rPr>
        <w:t>светопрозрачной</w:t>
      </w:r>
      <w:proofErr w:type="spellEnd"/>
      <w:r w:rsidRPr="00363E6F">
        <w:rPr>
          <w:rFonts w:ascii="Times New Roman" w:hAnsi="Times New Roman"/>
          <w:sz w:val="24"/>
          <w:szCs w:val="24"/>
        </w:rPr>
        <w:t xml:space="preserve"> кровлей, не несущей теплоизоляционную функцию;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торговый (</w:t>
      </w:r>
      <w:proofErr w:type="spellStart"/>
      <w:r w:rsidRPr="00363E6F">
        <w:rPr>
          <w:rFonts w:ascii="Times New Roman" w:hAnsi="Times New Roman"/>
          <w:sz w:val="24"/>
          <w:szCs w:val="24"/>
        </w:rPr>
        <w:t>вендинговый</w:t>
      </w:r>
      <w:proofErr w:type="spellEnd"/>
      <w:r w:rsidRPr="00363E6F">
        <w:rPr>
          <w:rFonts w:ascii="Times New Roman" w:hAnsi="Times New Roman"/>
          <w:sz w:val="24"/>
          <w:szCs w:val="24"/>
        </w:rPr>
        <w:t>) автомат: НТО, представляющий собой техническое устройство, предназначенное для автоматизации процессов продажи, оплаты и выдачи штучных товаров в потребительской упаковке в месте нахождения устройства без участия продавца;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автоцистерна: нестационарный передвижной торговый объект, представляющий собой изотермическую емкость, установленную на базе автотранспортного прицепа (полуприцепа), предназначенную для осуществления развозной торговли жидкими товарами в розлив (молоком, квасом), живой рыбой и другими гидробионтами (ракообразными, моллюсками и пр.).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7. Круг лиц, имеющих право на обращение с заявлением о размещении НТО: </w:t>
      </w:r>
      <w:r w:rsidRPr="00363E6F">
        <w:rPr>
          <w:rFonts w:ascii="Times New Roman" w:hAnsi="Times New Roman"/>
          <w:spacing w:val="2"/>
          <w:sz w:val="24"/>
          <w:szCs w:val="24"/>
        </w:rPr>
        <w:t>юридические лица, индивидуальные предприниматели;</w:t>
      </w:r>
      <w:r w:rsidRPr="00363E6F"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  <w:shd w:val="clear" w:color="auto" w:fill="FFFFFF"/>
        </w:rPr>
        <w:t>крестьянские (фермерские) хозяйства</w:t>
      </w:r>
      <w:r w:rsidRPr="00363E6F">
        <w:rPr>
          <w:rFonts w:ascii="Times New Roman" w:hAnsi="Times New Roman"/>
          <w:spacing w:val="2"/>
          <w:sz w:val="24"/>
          <w:szCs w:val="24"/>
        </w:rPr>
        <w:t xml:space="preserve"> (далее – КФХ), имеющие право на осуществление торговой деятельности.</w:t>
      </w:r>
    </w:p>
    <w:p w:rsidR="00665E70" w:rsidRPr="00363E6F" w:rsidRDefault="00665E70" w:rsidP="00363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ab/>
      </w:r>
    </w:p>
    <w:p w:rsidR="00496165" w:rsidRDefault="00665E70" w:rsidP="00363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E6F">
        <w:rPr>
          <w:rFonts w:ascii="Times New Roman" w:hAnsi="Times New Roman"/>
          <w:b/>
          <w:sz w:val="24"/>
          <w:szCs w:val="24"/>
        </w:rPr>
        <w:t xml:space="preserve">Глава 2. Порядок принятия Решения </w:t>
      </w:r>
    </w:p>
    <w:p w:rsidR="00665E70" w:rsidRPr="00363E6F" w:rsidRDefault="00665E70" w:rsidP="00363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E6F">
        <w:rPr>
          <w:rFonts w:ascii="Times New Roman" w:hAnsi="Times New Roman"/>
          <w:b/>
          <w:sz w:val="24"/>
          <w:szCs w:val="24"/>
        </w:rPr>
        <w:t>на размещение нестационарных торговых объектов</w:t>
      </w:r>
    </w:p>
    <w:p w:rsidR="00665E70" w:rsidRPr="00363E6F" w:rsidRDefault="00665E70" w:rsidP="00363E6F">
      <w:pPr>
        <w:spacing w:after="0" w:line="240" w:lineRule="auto"/>
        <w:jc w:val="both"/>
        <w:rPr>
          <w:rFonts w:ascii="Times New Roman" w:hAnsi="Times New Roman"/>
          <w:color w:val="2D3038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contextualSpacing/>
        <w:jc w:val="center"/>
        <w:textAlignment w:val="baseline"/>
        <w:outlineLvl w:val="3"/>
        <w:rPr>
          <w:rFonts w:ascii="Times New Roman" w:hAnsi="Times New Roman"/>
          <w:spacing w:val="2"/>
          <w:sz w:val="24"/>
          <w:szCs w:val="24"/>
          <w:lang w:val="x-none"/>
        </w:rPr>
      </w:pPr>
      <w:r w:rsidRPr="00363E6F">
        <w:rPr>
          <w:rFonts w:ascii="Times New Roman" w:hAnsi="Times New Roman"/>
          <w:sz w:val="24"/>
          <w:szCs w:val="24"/>
          <w:lang w:val="x-none"/>
        </w:rPr>
        <w:t>1. Общие требования к размещению нестационарных торговых объектов.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pacing w:val="2"/>
          <w:sz w:val="24"/>
          <w:szCs w:val="24"/>
        </w:rPr>
        <w:t>1.1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Размещение</w:t>
      </w:r>
      <w:r w:rsidRPr="00363E6F">
        <w:rPr>
          <w:rFonts w:ascii="Times New Roman" w:hAnsi="Times New Roman"/>
          <w:sz w:val="24"/>
          <w:szCs w:val="24"/>
        </w:rPr>
        <w:t xml:space="preserve"> НТО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на территории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496165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осуществляется только в местах, предусмотренных </w:t>
      </w:r>
      <w:r w:rsidRPr="00363E6F">
        <w:rPr>
          <w:rFonts w:ascii="Times New Roman" w:hAnsi="Times New Roman"/>
          <w:sz w:val="24"/>
          <w:szCs w:val="24"/>
        </w:rPr>
        <w:t>Схемой,</w:t>
      </w:r>
      <w:r w:rsidRPr="00363E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на основании Разрешения на размещение </w:t>
      </w:r>
      <w:r w:rsidRPr="00363E6F">
        <w:rPr>
          <w:rFonts w:ascii="Times New Roman" w:hAnsi="Times New Roman"/>
          <w:sz w:val="24"/>
          <w:szCs w:val="24"/>
        </w:rPr>
        <w:t>нестационарного торгового объекта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(далее – Разрешение) (Приложение 4) и заключению Соглашения (Приложение 5).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1.2 В случае обращения субъектов торговли, заинтересованных в выдаче Разрешения на размещение </w:t>
      </w:r>
      <w:r w:rsidRPr="00363E6F">
        <w:rPr>
          <w:rFonts w:ascii="Times New Roman" w:hAnsi="Times New Roman"/>
          <w:sz w:val="24"/>
          <w:szCs w:val="24"/>
        </w:rPr>
        <w:t>НТО, включенного в Схему,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администрация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размещает в официальных средствах массовой информации и на официальном сайте в сети Интернет </w:t>
      </w:r>
      <w:proofErr w:type="gramStart"/>
      <w:r w:rsidRPr="00363E6F">
        <w:rPr>
          <w:rFonts w:ascii="Times New Roman" w:hAnsi="Times New Roman"/>
          <w:color w:val="000000"/>
          <w:sz w:val="24"/>
          <w:szCs w:val="24"/>
        </w:rPr>
        <w:t>информацию  о</w:t>
      </w:r>
      <w:proofErr w:type="gramEnd"/>
      <w:r w:rsidRPr="00363E6F">
        <w:rPr>
          <w:rFonts w:ascii="Times New Roman" w:hAnsi="Times New Roman"/>
          <w:color w:val="000000"/>
          <w:sz w:val="24"/>
          <w:szCs w:val="24"/>
        </w:rPr>
        <w:t xml:space="preserve"> приеме заявлений, и в случае, если в течение 10 рабочих дней с момента опубликования </w:t>
      </w:r>
      <w:r w:rsidRPr="00363E6F">
        <w:rPr>
          <w:rFonts w:ascii="Times New Roman" w:hAnsi="Times New Roman"/>
          <w:sz w:val="24"/>
          <w:szCs w:val="24"/>
        </w:rPr>
        <w:t>не поступили иные заявления Администрация заключает Соглашение с субъектом торговли, подавшим первоначальное заявление.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В случае поступления в указанный срок письменных заявлений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хозяйствующих субъектов, осуществляющих торговую деятельность, о желании претендовать на право размещения </w:t>
      </w:r>
      <w:r w:rsidRPr="00363E6F">
        <w:rPr>
          <w:rFonts w:ascii="Times New Roman" w:hAnsi="Times New Roman"/>
          <w:sz w:val="24"/>
          <w:szCs w:val="24"/>
        </w:rPr>
        <w:t xml:space="preserve">НТО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в рассматриваемом месте размещения, администрация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в течение 5 календарных дней объявляет торги, предметом которых является  право</w:t>
      </w:r>
      <w:r w:rsidRPr="00363E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 xml:space="preserve">выдачи Разрешения в соответствии с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Главой 4 Порядка принятия решения на размещение нестационарных торговых объектов без предоставления земельных участков на территории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color w:val="000000"/>
          <w:sz w:val="24"/>
          <w:szCs w:val="24"/>
        </w:rPr>
        <w:t>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1.3 </w:t>
      </w:r>
      <w:proofErr w:type="gramStart"/>
      <w:r w:rsidRPr="00363E6F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363E6F">
        <w:rPr>
          <w:rFonts w:ascii="Times New Roman" w:hAnsi="Times New Roman"/>
          <w:color w:val="000000"/>
          <w:sz w:val="24"/>
          <w:szCs w:val="24"/>
        </w:rPr>
        <w:t xml:space="preserve"> случае обращения субъектов торговли, заинтересованных в выдаче Разрешения в месте, не включенном </w:t>
      </w:r>
      <w:r w:rsidRPr="00363E6F">
        <w:rPr>
          <w:rFonts w:ascii="Times New Roman" w:hAnsi="Times New Roman"/>
          <w:sz w:val="24"/>
          <w:szCs w:val="24"/>
        </w:rPr>
        <w:t>в Схему,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комиссия по вопросам развития нестационарной торговли администрации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496165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color w:val="000000"/>
          <w:sz w:val="24"/>
          <w:szCs w:val="24"/>
        </w:rPr>
        <w:t>рассматривает вопрос внесения изменений в Схему путем дополнения Схемы местом для размещения НТО. Аналогичная процедура проводится при внесении в Схему изменений характеристик НТО.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По результатам проведения комиссии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по вопросам развития нестационарной торговли администрацией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496165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 xml:space="preserve">принимается решение о внесении изменений в схему размещения нестационарных торговых объектов. Решение подлежит </w:t>
      </w:r>
      <w:r w:rsidRPr="00363E6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размещению на официальном сайте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496165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6165" w:rsidRPr="00496165">
        <w:rPr>
          <w:rFonts w:ascii="Times New Roman" w:hAnsi="Times New Roman"/>
          <w:color w:val="0000FF"/>
          <w:sz w:val="24"/>
          <w:szCs w:val="24"/>
          <w:u w:val="single"/>
          <w:lang w:val="en-US" w:eastAsia="ar-SA"/>
        </w:rPr>
        <w:t>https</w:t>
      </w:r>
      <w:r w:rsidR="00496165" w:rsidRPr="00496165">
        <w:rPr>
          <w:rFonts w:ascii="Times New Roman" w:hAnsi="Times New Roman"/>
          <w:color w:val="0000FF"/>
          <w:sz w:val="24"/>
          <w:szCs w:val="24"/>
          <w:u w:val="single"/>
          <w:lang w:eastAsia="ar-SA"/>
        </w:rPr>
        <w:t>://</w:t>
      </w:r>
      <w:proofErr w:type="spellStart"/>
      <w:r w:rsidR="00496165" w:rsidRPr="00496165">
        <w:rPr>
          <w:rFonts w:ascii="Times New Roman" w:hAnsi="Times New Roman"/>
          <w:color w:val="0000FF"/>
          <w:sz w:val="24"/>
          <w:szCs w:val="24"/>
          <w:u w:val="single"/>
          <w:lang w:val="en-US" w:eastAsia="ar-SA"/>
        </w:rPr>
        <w:t>vidladm</w:t>
      </w:r>
      <w:proofErr w:type="spellEnd"/>
      <w:r w:rsidR="00496165" w:rsidRPr="00496165">
        <w:rPr>
          <w:rFonts w:ascii="Times New Roman" w:hAnsi="Times New Roman"/>
          <w:color w:val="0000FF"/>
          <w:sz w:val="24"/>
          <w:szCs w:val="24"/>
          <w:u w:val="single"/>
          <w:lang w:eastAsia="ar-SA"/>
        </w:rPr>
        <w:t>.</w:t>
      </w:r>
      <w:proofErr w:type="spellStart"/>
      <w:r w:rsidR="00496165" w:rsidRPr="00496165">
        <w:rPr>
          <w:rFonts w:ascii="Times New Roman" w:hAnsi="Times New Roman"/>
          <w:color w:val="0000FF"/>
          <w:sz w:val="24"/>
          <w:szCs w:val="24"/>
          <w:u w:val="single"/>
          <w:lang w:val="en-US" w:eastAsia="ar-SA"/>
        </w:rPr>
        <w:t>ru</w:t>
      </w:r>
      <w:proofErr w:type="spellEnd"/>
      <w:r w:rsidR="00496165" w:rsidRPr="00496165">
        <w:rPr>
          <w:rFonts w:ascii="Times New Roman" w:hAnsi="Times New Roman"/>
          <w:color w:val="0000FF"/>
          <w:sz w:val="24"/>
          <w:szCs w:val="24"/>
          <w:u w:val="single"/>
          <w:lang w:eastAsia="ar-SA"/>
        </w:rPr>
        <w:t>/</w:t>
      </w:r>
      <w:r w:rsidRPr="00363E6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и в </w:t>
      </w:r>
      <w:proofErr w:type="spellStart"/>
      <w:r w:rsidR="00496165">
        <w:rPr>
          <w:rFonts w:ascii="Times New Roman" w:hAnsi="Times New Roman"/>
          <w:color w:val="000000"/>
          <w:sz w:val="24"/>
          <w:szCs w:val="24"/>
        </w:rPr>
        <w:t>Видлицкой</w:t>
      </w:r>
      <w:proofErr w:type="spellEnd"/>
      <w:r w:rsidR="00496165">
        <w:rPr>
          <w:rFonts w:ascii="Times New Roman" w:hAnsi="Times New Roman"/>
          <w:color w:val="000000"/>
          <w:sz w:val="24"/>
          <w:szCs w:val="24"/>
        </w:rPr>
        <w:t xml:space="preserve"> сельской библиотеке филиале МКУ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363E6F">
        <w:rPr>
          <w:rFonts w:ascii="Times New Roman" w:hAnsi="Times New Roman"/>
          <w:color w:val="000000"/>
          <w:sz w:val="24"/>
          <w:szCs w:val="24"/>
        </w:rPr>
        <w:t>Олонецкая</w:t>
      </w:r>
      <w:proofErr w:type="spellEnd"/>
      <w:r w:rsidRPr="00363E6F">
        <w:rPr>
          <w:rFonts w:ascii="Times New Roman" w:hAnsi="Times New Roman"/>
          <w:color w:val="000000"/>
          <w:sz w:val="24"/>
          <w:szCs w:val="24"/>
        </w:rPr>
        <w:t xml:space="preserve"> централизованная библиотечная система».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После опубликования изменений в Схему, предусматривающих дополнение схемы размещения новыми местами размещения, администрация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496165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осуществляет публикацию в официальных средствах массовой информации и на официальном сайте в сети Интернет </w:t>
      </w:r>
      <w:r w:rsidRPr="00363E6F">
        <w:rPr>
          <w:rFonts w:ascii="Times New Roman" w:hAnsi="Times New Roman"/>
          <w:sz w:val="24"/>
          <w:szCs w:val="24"/>
        </w:rPr>
        <w:t>информации о планируемом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предоставлении места размещения.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случае поступления в течение 10 рабочих дней с момента опубликования письменных заявлений хозяйствующих субъектов, осуществляющих торговую деятельность, о желании претендовать на право </w:t>
      </w:r>
      <w:r w:rsidRPr="00363E6F">
        <w:rPr>
          <w:rFonts w:ascii="Times New Roman" w:hAnsi="Times New Roman"/>
          <w:sz w:val="24"/>
          <w:szCs w:val="24"/>
        </w:rPr>
        <w:t>размещения НТО в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рассматриваемом месте размещения, администрация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496165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объявляет торги, которые проводятся в соответствии с Главой 4 Порядка принятия решения на размещение нестационарных торговых объектов без предоставления земельных участков на территории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color w:val="000000"/>
          <w:sz w:val="24"/>
          <w:szCs w:val="24"/>
        </w:rPr>
        <w:t>, предметом которых является  право</w:t>
      </w:r>
      <w:r w:rsidRPr="00363E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>выдачи Разрешения.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1.4 Без проведения торгов выдается </w:t>
      </w:r>
      <w:r w:rsidRPr="00363E6F">
        <w:rPr>
          <w:rFonts w:ascii="Times New Roman" w:hAnsi="Times New Roman"/>
          <w:sz w:val="24"/>
          <w:szCs w:val="24"/>
        </w:rPr>
        <w:t>разрешение на размещение нестационарного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торгового объекта в местах, определенных </w:t>
      </w:r>
      <w:proofErr w:type="gramStart"/>
      <w:r w:rsidRPr="00363E6F">
        <w:rPr>
          <w:rFonts w:ascii="Times New Roman" w:hAnsi="Times New Roman"/>
          <w:color w:val="000000"/>
          <w:sz w:val="24"/>
          <w:szCs w:val="24"/>
        </w:rPr>
        <w:t>Схемой,  в</w:t>
      </w:r>
      <w:proofErr w:type="gramEnd"/>
      <w:r w:rsidRPr="00363E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3E6F">
        <w:rPr>
          <w:rFonts w:ascii="Times New Roman" w:hAnsi="Times New Roman"/>
          <w:color w:val="000000"/>
          <w:sz w:val="24"/>
          <w:szCs w:val="24"/>
          <w:u w:val="single"/>
        </w:rPr>
        <w:t>следующих случаях: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- размещение на новый </w:t>
      </w:r>
      <w:r w:rsidRPr="00363E6F">
        <w:rPr>
          <w:rFonts w:ascii="Times New Roman" w:hAnsi="Times New Roman"/>
          <w:sz w:val="24"/>
          <w:szCs w:val="24"/>
        </w:rPr>
        <w:t>срок НТО,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ранее размещенного в том же месте, предусмотренном Схемой, хозяйствующим субъектом, надлежащим образом, исполнившим свои обязанности по Соглашению на размещение указанного НТО и обратившийся не позднее, чем за 10 рабочих дней до окончания срока действия ранее выданного Разрешения;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размещение временных сооружений, предназначенных для размещения летних кафе, предприятиям общественного питания на земельном участке, смежном с земельным участком под зданием, строением или сооружением, в помещениях которого располагается указанное предприятие общественного питания;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- размещение </w:t>
      </w:r>
      <w:r w:rsidRPr="00363E6F">
        <w:rPr>
          <w:rFonts w:ascii="Times New Roman" w:hAnsi="Times New Roman"/>
          <w:sz w:val="24"/>
          <w:szCs w:val="24"/>
        </w:rPr>
        <w:t xml:space="preserve">НТО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в целях оказания бытовых услуг; </w:t>
      </w:r>
    </w:p>
    <w:p w:rsidR="00665E70" w:rsidRPr="00363E6F" w:rsidRDefault="00665E70" w:rsidP="00363E6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-</w:t>
      </w:r>
      <w:r w:rsidRPr="00363E6F">
        <w:rPr>
          <w:rFonts w:ascii="Times New Roman" w:hAnsi="Times New Roman"/>
          <w:sz w:val="24"/>
          <w:szCs w:val="24"/>
          <w:lang w:eastAsia="ar-SA"/>
        </w:rPr>
        <w:t xml:space="preserve"> за выдачей разрешения обратился субъект малого и среднего предпринимательства включённый в перечень субъектов малого и среднего предпринимательства, имеющих статус социального предприятия, формируемый в соответствии с приказом Министерства экономического развития Российской Федерации от 29.11.2019 № 773 «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- за выдачей Разрешения обратились казенные или унитарные предприятия, учредителями которых являются </w:t>
      </w:r>
      <w:r w:rsidR="00496165" w:rsidRPr="00363E6F">
        <w:rPr>
          <w:rFonts w:ascii="Times New Roman" w:hAnsi="Times New Roman"/>
          <w:color w:val="000000"/>
          <w:sz w:val="24"/>
          <w:szCs w:val="24"/>
        </w:rPr>
        <w:t>органы государственной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власти или органы местного самоуправления Республики Карелия;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-  за </w:t>
      </w:r>
      <w:r w:rsidRPr="00363E6F">
        <w:rPr>
          <w:rFonts w:ascii="Times New Roman" w:hAnsi="Times New Roman"/>
          <w:sz w:val="24"/>
          <w:szCs w:val="24"/>
        </w:rPr>
        <w:t xml:space="preserve">выдачей Разрешения </w:t>
      </w:r>
      <w:r w:rsidR="00496165" w:rsidRPr="00363E6F">
        <w:rPr>
          <w:rFonts w:ascii="Times New Roman" w:hAnsi="Times New Roman"/>
          <w:sz w:val="24"/>
          <w:szCs w:val="24"/>
        </w:rPr>
        <w:t>обратился глава</w:t>
      </w:r>
      <w:r w:rsidRPr="00363E6F">
        <w:rPr>
          <w:rFonts w:ascii="Times New Roman" w:hAnsi="Times New Roman"/>
          <w:sz w:val="24"/>
          <w:szCs w:val="24"/>
        </w:rPr>
        <w:t xml:space="preserve"> КФХ (член КФХ);</w:t>
      </w:r>
    </w:p>
    <w:p w:rsidR="00665E70" w:rsidRPr="00363E6F" w:rsidRDefault="00665E70" w:rsidP="00363E6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-  предоставление компенсационного места для </w:t>
      </w:r>
      <w:r w:rsidRPr="00363E6F">
        <w:rPr>
          <w:rFonts w:ascii="Times New Roman" w:hAnsi="Times New Roman"/>
          <w:sz w:val="24"/>
          <w:szCs w:val="24"/>
        </w:rPr>
        <w:t>размещения НТО;</w:t>
      </w:r>
    </w:p>
    <w:p w:rsidR="00665E70" w:rsidRPr="00363E6F" w:rsidRDefault="00665E70" w:rsidP="00363E6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</w:t>
      </w:r>
      <w:r w:rsidRPr="00363E6F">
        <w:rPr>
          <w:rFonts w:ascii="Times New Roman" w:hAnsi="Times New Roman"/>
          <w:color w:val="000000"/>
          <w:sz w:val="24"/>
          <w:szCs w:val="24"/>
        </w:rPr>
        <w:t>за выдачей Разрешения обратилась организация или индивидуальный предприниматель, осуществляющий производство мясной продукции (ОКВЭД 10.1);</w:t>
      </w:r>
    </w:p>
    <w:p w:rsidR="00665E70" w:rsidRPr="00363E6F" w:rsidRDefault="00665E70" w:rsidP="00363E6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63E6F">
        <w:rPr>
          <w:rFonts w:ascii="Times New Roman" w:hAnsi="Times New Roman"/>
          <w:sz w:val="24"/>
          <w:szCs w:val="24"/>
          <w:lang w:eastAsia="ar-SA"/>
        </w:rPr>
        <w:t>за выдачей Разрешения обратились</w:t>
      </w:r>
      <w:r w:rsidRPr="00363E6F">
        <w:rPr>
          <w:rFonts w:ascii="Times New Roman" w:hAnsi="Times New Roman"/>
          <w:sz w:val="24"/>
          <w:szCs w:val="24"/>
        </w:rPr>
        <w:t xml:space="preserve"> организации, индивидуальные предприниматели, зарегистрированные и осуществляющие деятельность на территории Республики Карелия (карельские товаропроизводители), реализующие собственную произведенную продукцию, в том числе сельскохозяйственную продукцию.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1.5 </w:t>
      </w:r>
      <w:r w:rsidRPr="00363E6F">
        <w:rPr>
          <w:rFonts w:ascii="Times New Roman" w:hAnsi="Times New Roman"/>
          <w:sz w:val="24"/>
          <w:szCs w:val="24"/>
        </w:rPr>
        <w:t>Разрешения</w:t>
      </w:r>
      <w:r w:rsidRPr="00363E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подлежат публикации и размещаются на официальном сайте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496165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"Интернет" и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spellStart"/>
      <w:r w:rsidR="00496165">
        <w:rPr>
          <w:rFonts w:ascii="Times New Roman" w:hAnsi="Times New Roman"/>
          <w:color w:val="000000"/>
          <w:sz w:val="24"/>
          <w:szCs w:val="24"/>
        </w:rPr>
        <w:t>Видлицкой</w:t>
      </w:r>
      <w:proofErr w:type="spellEnd"/>
      <w:r w:rsidR="00496165">
        <w:rPr>
          <w:rFonts w:ascii="Times New Roman" w:hAnsi="Times New Roman"/>
          <w:color w:val="000000"/>
          <w:sz w:val="24"/>
          <w:szCs w:val="24"/>
        </w:rPr>
        <w:t xml:space="preserve"> сельской библиотеке филиале МКУ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363E6F">
        <w:rPr>
          <w:rFonts w:ascii="Times New Roman" w:hAnsi="Times New Roman"/>
          <w:color w:val="000000"/>
          <w:sz w:val="24"/>
          <w:szCs w:val="24"/>
        </w:rPr>
        <w:t>Олонецкая</w:t>
      </w:r>
      <w:proofErr w:type="spellEnd"/>
      <w:r w:rsidRPr="00363E6F">
        <w:rPr>
          <w:rFonts w:ascii="Times New Roman" w:hAnsi="Times New Roman"/>
          <w:color w:val="000000"/>
          <w:sz w:val="24"/>
          <w:szCs w:val="24"/>
        </w:rPr>
        <w:t xml:space="preserve"> централизованная библиотечная система» </w:t>
      </w:r>
      <w:r w:rsidRPr="00363E6F">
        <w:rPr>
          <w:rFonts w:ascii="Times New Roman" w:hAnsi="Times New Roman"/>
          <w:sz w:val="24"/>
          <w:szCs w:val="24"/>
        </w:rPr>
        <w:t>в течение десяти рабочих дней, следующих за днем принятия данного решения.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1.6 Разрешение выдается на срок, указанный в заявлении, но не более семи лет.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E70" w:rsidRPr="00363E6F" w:rsidRDefault="00665E70" w:rsidP="00363E6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3E6F">
        <w:rPr>
          <w:rFonts w:ascii="Times New Roman" w:hAnsi="Times New Roman"/>
          <w:b/>
          <w:sz w:val="24"/>
          <w:szCs w:val="24"/>
        </w:rPr>
        <w:t xml:space="preserve">Глава 3. Порядок обращения на выдачу Разрешения на </w:t>
      </w:r>
    </w:p>
    <w:p w:rsidR="00665E70" w:rsidRPr="00363E6F" w:rsidRDefault="00665E70" w:rsidP="00363E6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3E6F">
        <w:rPr>
          <w:rFonts w:ascii="Times New Roman" w:hAnsi="Times New Roman"/>
          <w:b/>
          <w:sz w:val="24"/>
          <w:szCs w:val="24"/>
        </w:rPr>
        <w:t xml:space="preserve">                       размещение нестационарных торговых объектов</w:t>
      </w:r>
    </w:p>
    <w:p w:rsidR="00665E70" w:rsidRPr="00363E6F" w:rsidRDefault="00665E70" w:rsidP="00363E6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65E70" w:rsidRPr="00363E6F" w:rsidRDefault="00665E70" w:rsidP="00363E6F">
      <w:pPr>
        <w:tabs>
          <w:tab w:val="left" w:pos="0"/>
        </w:tabs>
        <w:spacing w:after="0" w:line="240" w:lineRule="auto"/>
        <w:ind w:firstLine="567"/>
        <w:contextualSpacing/>
        <w:jc w:val="both"/>
        <w:textAlignment w:val="baseline"/>
        <w:outlineLvl w:val="3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pacing w:val="2"/>
          <w:sz w:val="24"/>
          <w:szCs w:val="24"/>
        </w:rPr>
        <w:t xml:space="preserve">1. Юридические лица, индивидуальные предприниматели, КФХ осуществляющие торговую деятельность </w:t>
      </w:r>
      <w:r w:rsidRPr="00363E6F">
        <w:rPr>
          <w:rFonts w:ascii="Times New Roman" w:hAnsi="Times New Roman"/>
          <w:sz w:val="24"/>
          <w:szCs w:val="24"/>
        </w:rPr>
        <w:t xml:space="preserve">(далее – хозяйствующие субъекты), для получения Разрешения обращаются в администрацию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496165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 xml:space="preserve">с заявлением о выдаче </w:t>
      </w:r>
      <w:proofErr w:type="gramStart"/>
      <w:r w:rsidRPr="00363E6F">
        <w:rPr>
          <w:rFonts w:ascii="Times New Roman" w:hAnsi="Times New Roman"/>
          <w:sz w:val="24"/>
          <w:szCs w:val="24"/>
        </w:rPr>
        <w:t>Разрешения  (</w:t>
      </w:r>
      <w:proofErr w:type="gramEnd"/>
      <w:r w:rsidRPr="00363E6F">
        <w:rPr>
          <w:rFonts w:ascii="Times New Roman" w:hAnsi="Times New Roman"/>
          <w:sz w:val="24"/>
          <w:szCs w:val="24"/>
        </w:rPr>
        <w:t xml:space="preserve">Приложение 1, Приложение 2) в котором указываются: </w:t>
      </w:r>
    </w:p>
    <w:p w:rsidR="00665E70" w:rsidRPr="00363E6F" w:rsidRDefault="00665E70" w:rsidP="00363E6F">
      <w:pPr>
        <w:tabs>
          <w:tab w:val="left" w:pos="0"/>
        </w:tabs>
        <w:spacing w:after="0" w:line="240" w:lineRule="auto"/>
        <w:ind w:firstLine="567"/>
        <w:contextualSpacing/>
        <w:jc w:val="both"/>
        <w:textAlignment w:val="baseline"/>
        <w:outlineLvl w:val="3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lastRenderedPageBreak/>
        <w:t>фамилия, имя и (при наличии) отчество, место жительства, реквизиты документа, удостоверяющего личность, а также сведения о государственной регистрации заявителя в Едином государственном реестре индивидуальных предпринимателей - в случае, если заявление подается индивидуальным предпринимателем или КФХ;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фамилия, имя и (при наличии) отчество представителя заявителя, реквизиты документа, подтверждающего его полномочия, - в случае, если заявление подается представителем заявителя;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почтовый адрес, адрес электронной почты, номер телефона для связи с заявителем (его представителем);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наименование объекта с указанием его индивидуализирующих характеристик, а также площадь земельного участка (части земельного участка), на котором предполагается размещение объекта;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- срок действия Разрешения, на который хозяйствующие субъекты планируют его получить;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сведения о включении объекта в схему размещения объектов;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срок размещения НТО;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Заявление подписывается заявителем либо его представителем.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 К заявлению прилагаются следующие документы: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- копия документа, удостоверяющего личность заявителя – в случае, если заявление подается индивидуальным предпринимателем, копия доверенности, подтверждающей полномочия представителя физического лица;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копия документа, подтверждающего полномочия лица на представление интересов заявителя (копия документа об избрании (назначении) на соответствующую должность для лиц, действующих без доверенности; копия доверенности и копия документа, подтверждающего полномочия лица, подписавшего данную доверенность для иных лиц);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эскизный проект объекта, согласованный с администрацией </w:t>
      </w:r>
      <w:r w:rsidR="00496165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sz w:val="24"/>
          <w:szCs w:val="24"/>
        </w:rPr>
        <w:t xml:space="preserve">;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схема </w:t>
      </w:r>
      <w:r w:rsidR="00496165" w:rsidRPr="00363E6F">
        <w:rPr>
          <w:rFonts w:ascii="Times New Roman" w:hAnsi="Times New Roman"/>
          <w:sz w:val="24"/>
          <w:szCs w:val="24"/>
        </w:rPr>
        <w:t>границ предполагаемых</w:t>
      </w:r>
      <w:r w:rsidRPr="00363E6F">
        <w:rPr>
          <w:rFonts w:ascii="Times New Roman" w:hAnsi="Times New Roman"/>
          <w:sz w:val="24"/>
          <w:szCs w:val="24"/>
        </w:rPr>
        <w:t xml:space="preserve"> к использованию земель или части земельного участка на кадастровом плане территории;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363E6F">
        <w:rPr>
          <w:rFonts w:ascii="Times New Roman" w:hAnsi="Times New Roman"/>
          <w:sz w:val="24"/>
          <w:szCs w:val="24"/>
          <w:lang w:val="x-none" w:eastAsia="x-none"/>
        </w:rPr>
        <w:t>3.К заявлению могут быть приложены:</w:t>
      </w:r>
    </w:p>
    <w:p w:rsidR="00665E70" w:rsidRPr="00363E6F" w:rsidRDefault="00665E70" w:rsidP="00363E6F">
      <w:pPr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1) выписка из единого государственного реестра индивидуальных предпринимателей – в случае, если заявление подается индивидуальным предпринимателем;</w:t>
      </w:r>
    </w:p>
    <w:p w:rsidR="00665E70" w:rsidRPr="00363E6F" w:rsidRDefault="00665E70" w:rsidP="00363E6F">
      <w:pPr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2) выписка из единого государственного реестра юридических лиц – в случае, если заявление подается юридическим лицом.</w:t>
      </w:r>
    </w:p>
    <w:p w:rsidR="00665E70" w:rsidRPr="00363E6F" w:rsidRDefault="00665E70" w:rsidP="00363E6F">
      <w:pPr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В случае, если указанные документы не представлены заявителем самостоятельно, администрация запрашивает их в порядке межведомственного информационного взаимодействия.</w:t>
      </w:r>
    </w:p>
    <w:p w:rsidR="00665E70" w:rsidRPr="00363E6F" w:rsidRDefault="00665E70" w:rsidP="00363E6F">
      <w:pPr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4. Основанием для отказа в приеме документов является:</w:t>
      </w:r>
    </w:p>
    <w:p w:rsidR="00665E70" w:rsidRPr="00363E6F" w:rsidRDefault="00665E70" w:rsidP="00363E6F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тексты документов написаны неразборчиво, в документах имеются подчистки, приписки, не оговоренные исправления; </w:t>
      </w:r>
    </w:p>
    <w:p w:rsidR="00665E70" w:rsidRPr="00363E6F" w:rsidRDefault="00665E70" w:rsidP="00363E6F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документы имеют серьезные повреждения, наличие которых не позволяет однозначно истолковать их содержание; </w:t>
      </w:r>
    </w:p>
    <w:p w:rsidR="00665E70" w:rsidRPr="00363E6F" w:rsidRDefault="00665E70" w:rsidP="00363E6F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документы не соответствуют требованиям, установленным законодательством Российской Федерации. 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5. Решение об отказе в выдаче Разрешения принимается в случае, если:</w:t>
      </w:r>
    </w:p>
    <w:p w:rsidR="00665E70" w:rsidRPr="00363E6F" w:rsidRDefault="00665E70" w:rsidP="00363E6F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1) в отношении объекта ранее выдано Разрешение;</w:t>
      </w:r>
    </w:p>
    <w:p w:rsidR="00665E70" w:rsidRPr="00363E6F" w:rsidRDefault="00665E70" w:rsidP="00363E6F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2) в заявлении указаны объекты, не включенные в схему размещения;</w:t>
      </w:r>
    </w:p>
    <w:p w:rsidR="00665E70" w:rsidRPr="00363E6F" w:rsidRDefault="00665E70" w:rsidP="00363E6F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3) если не представлены документы, указанные в части 2 главы 3 настоящего Порядка;</w:t>
      </w:r>
    </w:p>
    <w:p w:rsidR="00665E70" w:rsidRPr="00363E6F" w:rsidRDefault="00665E70" w:rsidP="00363E6F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lastRenderedPageBreak/>
        <w:t>4) если площадь торгового объекта (здания, строения, сооружения) или его части превышает площадь торгового объекта, указанного в схеме размещения НТО;</w:t>
      </w:r>
    </w:p>
    <w:p w:rsidR="00665E70" w:rsidRPr="00363E6F" w:rsidRDefault="00665E70" w:rsidP="00363E6F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5) на день подачи заявления присутствует задолженность по арендным платежам по договорам аренды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разграничена.</w:t>
      </w:r>
    </w:p>
    <w:p w:rsidR="00CC0F8D" w:rsidRDefault="00CC0F8D" w:rsidP="00CC0F8D">
      <w:pPr>
        <w:autoSpaceDE w:val="0"/>
        <w:autoSpaceDN w:val="0"/>
        <w:adjustRightInd w:val="0"/>
        <w:spacing w:after="0" w:line="240" w:lineRule="auto"/>
        <w:ind w:left="107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5E70" w:rsidRPr="00363E6F" w:rsidRDefault="00665E70" w:rsidP="00CC0F8D">
      <w:pPr>
        <w:autoSpaceDE w:val="0"/>
        <w:autoSpaceDN w:val="0"/>
        <w:adjustRightInd w:val="0"/>
        <w:spacing w:after="0" w:line="240" w:lineRule="auto"/>
        <w:ind w:left="107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63E6F">
        <w:rPr>
          <w:rFonts w:ascii="Times New Roman" w:hAnsi="Times New Roman"/>
          <w:b/>
          <w:color w:val="000000"/>
          <w:sz w:val="24"/>
          <w:szCs w:val="24"/>
        </w:rPr>
        <w:t>Глава 4. Порядок выдачи Разрешения на размещение нестационарных</w:t>
      </w:r>
    </w:p>
    <w:p w:rsidR="00CC0F8D" w:rsidRDefault="00665E70" w:rsidP="00CC0F8D">
      <w:pPr>
        <w:autoSpaceDE w:val="0"/>
        <w:autoSpaceDN w:val="0"/>
        <w:adjustRightInd w:val="0"/>
        <w:spacing w:after="0" w:line="240" w:lineRule="auto"/>
        <w:ind w:left="1070"/>
        <w:jc w:val="center"/>
        <w:rPr>
          <w:rFonts w:ascii="Times New Roman" w:hAnsi="Times New Roman"/>
          <w:spacing w:val="2"/>
          <w:sz w:val="24"/>
          <w:szCs w:val="24"/>
        </w:rPr>
      </w:pPr>
      <w:r w:rsidRPr="00363E6F">
        <w:rPr>
          <w:rFonts w:ascii="Times New Roman" w:hAnsi="Times New Roman"/>
          <w:b/>
          <w:color w:val="000000"/>
          <w:sz w:val="24"/>
          <w:szCs w:val="24"/>
        </w:rPr>
        <w:t xml:space="preserve">торговых объектов на территории </w:t>
      </w:r>
      <w:r w:rsidR="00CC0F8D" w:rsidRPr="00CC0F8D">
        <w:rPr>
          <w:rFonts w:ascii="Times New Roman" w:hAnsi="Times New Roman"/>
          <w:b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665E70" w:rsidRPr="00363E6F" w:rsidRDefault="00665E70" w:rsidP="00CC0F8D">
      <w:pPr>
        <w:autoSpaceDE w:val="0"/>
        <w:autoSpaceDN w:val="0"/>
        <w:adjustRightInd w:val="0"/>
        <w:spacing w:after="0" w:line="240" w:lineRule="auto"/>
        <w:ind w:left="107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63E6F">
        <w:rPr>
          <w:rFonts w:ascii="Times New Roman" w:hAnsi="Times New Roman"/>
          <w:b/>
          <w:color w:val="000000"/>
          <w:sz w:val="24"/>
          <w:szCs w:val="24"/>
        </w:rPr>
        <w:t>по результатам торгов.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 Размещение</w:t>
      </w:r>
      <w:r w:rsidRPr="00363E6F">
        <w:rPr>
          <w:rFonts w:ascii="Times New Roman" w:hAnsi="Times New Roman"/>
          <w:sz w:val="24"/>
          <w:szCs w:val="24"/>
        </w:rPr>
        <w:t xml:space="preserve"> НТО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на территории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осуществляется по результатам торгов на выдачу Разрешения на размещение нестационарного торгового объекта на территории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, либо, в случаях предусмотренных настоящим Порядком, без проведения торгов, по результатам чего выдается Разрешение </w:t>
      </w:r>
      <w:proofErr w:type="gramStart"/>
      <w:r w:rsidRPr="00363E6F">
        <w:rPr>
          <w:rFonts w:ascii="Times New Roman" w:hAnsi="Times New Roman"/>
          <w:color w:val="000000"/>
          <w:sz w:val="24"/>
          <w:szCs w:val="24"/>
        </w:rPr>
        <w:t xml:space="preserve">на  </w:t>
      </w:r>
      <w:r w:rsidRPr="00363E6F">
        <w:rPr>
          <w:rFonts w:ascii="Times New Roman" w:hAnsi="Times New Roman"/>
          <w:sz w:val="24"/>
          <w:szCs w:val="24"/>
        </w:rPr>
        <w:t>НТО</w:t>
      </w:r>
      <w:proofErr w:type="gramEnd"/>
      <w:r w:rsidRPr="00363E6F">
        <w:rPr>
          <w:rFonts w:ascii="Times New Roman" w:hAnsi="Times New Roman"/>
          <w:sz w:val="24"/>
          <w:szCs w:val="24"/>
        </w:rPr>
        <w:t xml:space="preserve"> на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территории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. Один лот включает в себя право на размещение одного нестационарного торгового объекта.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1. Порядок проведения торгов: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В случае принятия Решения о выдаче Разрешения по результатам торгов администрация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 xml:space="preserve">объявляет аукцион, сообщение </w:t>
      </w:r>
      <w:proofErr w:type="gramStart"/>
      <w:r w:rsidRPr="00363E6F">
        <w:rPr>
          <w:rFonts w:ascii="Times New Roman" w:hAnsi="Times New Roman"/>
          <w:sz w:val="24"/>
          <w:szCs w:val="24"/>
        </w:rPr>
        <w:t>о проведении</w:t>
      </w:r>
      <w:proofErr w:type="gramEnd"/>
      <w:r w:rsidRPr="00363E6F">
        <w:rPr>
          <w:rFonts w:ascii="Times New Roman" w:hAnsi="Times New Roman"/>
          <w:sz w:val="24"/>
          <w:szCs w:val="24"/>
        </w:rPr>
        <w:t xml:space="preserve"> которого, публикует в средствах массовой информации и размещает на официальном сайте администрации в сети Интернет.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По результатам поступивших от заинтересованных лиц заявлений о намерении участвовать в аукционе по продаже права на выдачу Разрешения </w:t>
      </w:r>
      <w:r w:rsidR="00CC0F8D" w:rsidRPr="00363E6F">
        <w:rPr>
          <w:rFonts w:ascii="Times New Roman" w:hAnsi="Times New Roman"/>
          <w:sz w:val="24"/>
          <w:szCs w:val="24"/>
        </w:rPr>
        <w:t>администрация в</w:t>
      </w:r>
      <w:r w:rsidRPr="00363E6F">
        <w:rPr>
          <w:rFonts w:ascii="Times New Roman" w:hAnsi="Times New Roman"/>
          <w:sz w:val="24"/>
          <w:szCs w:val="24"/>
        </w:rPr>
        <w:t xml:space="preserve"> течение 5 рабочих дней после истечения срока для подачи заинтересованными лицами заявлений готовит и направляет на согласование проект распоряжения администрации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>об организации и проведении аукциона на выдачу Разрешения. В течение 5 рабочих дней с даты подписания решения о торгах администрация уведомляет о принятом решении заинтересованных в проведении аукциона лиц.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2. Утверждение аукционной документации администрация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 xml:space="preserve">осуществляет в форме решения, которое должно содержать информацию: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1) о предмете аукциона, в том числе о месте размещения НТО, о площади и специализации планируемого к размещению НТО;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2) о месте, порядке и сроках подачи заявок на участие в аукционе и дате проведения аукциона, а также форме заявки на участие в аукционе;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(срок подачи заявок на участие в аукционе составляет десять рабочих дней с официального опубликования в средствах массовой информации);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3) о начальной цене предмета аукциона, о величине повышения начальной цены предмета аукциона ("шаге аукциона"). «Шаг аукциона"» устанавливается в размере пяти процентов от начальной цены предмета аукциона;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4) о размере задатка, сроках и порядке его внесения, реквизиты счета для его перечисления. При этом задаток устанавливается в размере ста процентов от начальной цены предмета аукциона;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5) об официальном сайте торгов, на котором размещена документация об аукционе;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6) о сроке, в течение которого по результатам аукциона должно быть заключено Соглашение.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3. Обязательными приложениями к аукционной документации являются расчет начальной цены, проекты Решения и Соглашения на размещение НТО. Извещение о проведении торгов администрация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 xml:space="preserve">размещает в официальных средствах массовой информации и на официальном сайте администрации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 xml:space="preserve">в сети Интернет не менее чем за пятнадцать рабочих дней до дня проведения аукциона по продаже права на получение Разрешения и заключения </w:t>
      </w:r>
      <w:r w:rsidRPr="00363E6F">
        <w:rPr>
          <w:rFonts w:ascii="Times New Roman" w:hAnsi="Times New Roman"/>
          <w:sz w:val="24"/>
          <w:szCs w:val="24"/>
        </w:rPr>
        <w:lastRenderedPageBreak/>
        <w:t xml:space="preserve">Соглашения. Указанное извещение должно быть доступно для ознакомления всем заинтересованным лицам без взимания платы.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4. Извещение о проведении аукциона должно содержать сведения: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1) об организаторе аукциона;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2) о предмете аукциона, в том числе о месте размещения НТО, о площади и специализации планируемого к размещению НТО;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3) об уполномоченном </w:t>
      </w:r>
      <w:proofErr w:type="gramStart"/>
      <w:r w:rsidRPr="00363E6F">
        <w:rPr>
          <w:rFonts w:ascii="Times New Roman" w:hAnsi="Times New Roman"/>
          <w:sz w:val="24"/>
          <w:szCs w:val="24"/>
        </w:rPr>
        <w:t>органе  и</w:t>
      </w:r>
      <w:proofErr w:type="gramEnd"/>
      <w:r w:rsidRPr="00363E6F">
        <w:rPr>
          <w:rFonts w:ascii="Times New Roman" w:hAnsi="Times New Roman"/>
          <w:sz w:val="24"/>
          <w:szCs w:val="24"/>
        </w:rPr>
        <w:t xml:space="preserve"> о реквизитах решения о проведении аукциона;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4) о форме заявки на участие в аукционе, порядке ее приема, о месте, датах начала и окончания срока подачи заявок на участие в аукционе и дате проведения аукциона;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5) о начальной цене предмета аукциона, "шаге" аукциона, размере задатка;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6) об официальном сайте, на котором размещена документация об аукционе; 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7) о сроке, в течение которого по результатам аукциона должно быть выдано решение;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8) проект Разрешения.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9) проект Соглашения.</w:t>
      </w:r>
    </w:p>
    <w:p w:rsidR="00665E70" w:rsidRPr="00363E6F" w:rsidRDefault="00665E70" w:rsidP="00363E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5. Для участия в аукционе заявители представляют в установленный в извещении о проведении аукциона срок следующие документы: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1) заявку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3);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2) документы, подтверждающие внесение задатка.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Предоставление документов, подтверждающих внесение задатка, признается заключением соглашения о задатке.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Прием документов прекращается не позднее чем за три дня до дня проведения аукциона.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6. Заявитель не допускается к участию в аукционе в следующих случаях: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2) не поступление задатка на дату окончания приема заявок на участие в аукционе;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настоящим Порядком не имеет права быть участником конкретного аукциона;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информация о которых размещена в реестре недобросовестных участников аукциона.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Организатор аукциона обязан вернуть заявителю, </w:t>
      </w:r>
      <w:proofErr w:type="spellStart"/>
      <w:r w:rsidRPr="00363E6F">
        <w:rPr>
          <w:rFonts w:ascii="Times New Roman" w:hAnsi="Times New Roman"/>
          <w:sz w:val="24"/>
          <w:szCs w:val="24"/>
        </w:rPr>
        <w:t>недопущенному</w:t>
      </w:r>
      <w:proofErr w:type="spellEnd"/>
      <w:r w:rsidRPr="00363E6F">
        <w:rPr>
          <w:rFonts w:ascii="Times New Roman" w:hAnsi="Times New Roman"/>
          <w:sz w:val="24"/>
          <w:szCs w:val="24"/>
        </w:rPr>
        <w:t xml:space="preserve">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7. 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>не позднее чем на следующий день после дня подписания протокола.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lastRenderedPageBreak/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8. Администрация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 xml:space="preserve">вправе отказаться от проведения аукциона не менее чем за пять рабочих дней до окончания срока подачи заявок на участие в аукционе. Извещение об отказе в проведении аукциона в течение двух рабочих дней размещается организатором аукциона на официальном сайте. Организатор аукциона в течение двух рабочих дней обязан известить лиц, подавших заявки на участие в аукционе, о своем отказе от проведения аукциона и в течение пяти рабочих дней возвратить внесенные ими задатки.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Аукцион является открытым по составу участников.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9. В случае, если торги признаны несостоявшимися по причине подачи единственной заявки на участие в торгах либо признания участником торгов только одного заявителя, с лицом, подавшим единственную заявку на участие в торгах, в случае, если указанная заявка соответствует требованиям и условиям, предусмотренным документацией о торгах, а также с лицом, признанным единственным участником торгов, организатор торгов обязан подготовить Соглашение на условиях и по цене, которые предусмотрены заявкой на участие в торгах и соответствующей документацией, но по цене,  начальной (минимальной) цены лота, указанной в извещении о проведении торгов. 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10. Соглашение должно содержать: 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а) фамилию, имя и (при наличии) отчество, место жительства заявителя и реквизиты документа, удостоверяющего личность, а также сведения о государственной регистрации заявителя в Едином государственном </w:t>
      </w:r>
      <w:r w:rsidR="00CC0F8D" w:rsidRPr="00363E6F">
        <w:rPr>
          <w:rFonts w:ascii="Times New Roman" w:hAnsi="Times New Roman"/>
          <w:sz w:val="24"/>
          <w:szCs w:val="24"/>
        </w:rPr>
        <w:t>реестре индивидуальных</w:t>
      </w:r>
      <w:r w:rsidRPr="00363E6F">
        <w:rPr>
          <w:rFonts w:ascii="Times New Roman" w:hAnsi="Times New Roman"/>
          <w:sz w:val="24"/>
          <w:szCs w:val="24"/>
        </w:rPr>
        <w:t xml:space="preserve"> предпринимателей - в случае, если Разрешение выдается индивидуальному предпринимателю; 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б) наименование, место нахождения, организационно-правовую форму и сведения о государственной регистрации заявителя в Едином государственном реестре юридических лиц - в случае, если Разрешение выдается юридическому лицу;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в) место размещения, адрес объекта;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г) площадь земельного участка (части земельного участка) и его адрес; 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д) специализацию объекта;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е) срок действия Разрешения с указанием даты начала и окончания его действия.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ж) обязанности заявителя.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Разрешение выдается на срок до семи лет.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Размещение объекта осуществляется за плату, размер которой определяется по результатам аукциона.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Начальный размер платы за выдачу Разрешения устанавливается администрацией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>исходя из срока предоставления Разрешения, вида деятельности и месторасположения объекта.</w:t>
      </w:r>
    </w:p>
    <w:p w:rsidR="00665E70" w:rsidRPr="00363E6F" w:rsidRDefault="00CC0F8D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Размер платы</w:t>
      </w:r>
      <w:r w:rsidR="00665E70" w:rsidRPr="00363E6F">
        <w:rPr>
          <w:rFonts w:ascii="Times New Roman" w:hAnsi="Times New Roman"/>
          <w:sz w:val="24"/>
          <w:szCs w:val="24"/>
        </w:rPr>
        <w:t xml:space="preserve"> устанавливается за один месяц.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C0F8D" w:rsidRDefault="00665E70" w:rsidP="00363E6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63E6F">
        <w:rPr>
          <w:rFonts w:ascii="Times New Roman" w:hAnsi="Times New Roman"/>
          <w:b/>
          <w:sz w:val="24"/>
          <w:szCs w:val="24"/>
        </w:rPr>
        <w:t xml:space="preserve">Глава 5. </w:t>
      </w:r>
      <w:r w:rsidRPr="00363E6F">
        <w:rPr>
          <w:rFonts w:ascii="Times New Roman" w:hAnsi="Times New Roman"/>
          <w:b/>
          <w:sz w:val="24"/>
          <w:szCs w:val="24"/>
          <w:lang w:eastAsia="en-US"/>
        </w:rPr>
        <w:t xml:space="preserve">Размер и порядок расчета платы за выдачу Разрешения </w:t>
      </w:r>
    </w:p>
    <w:p w:rsidR="00665E70" w:rsidRPr="00363E6F" w:rsidRDefault="00665E70" w:rsidP="00363E6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63E6F">
        <w:rPr>
          <w:rFonts w:ascii="Times New Roman" w:hAnsi="Times New Roman"/>
          <w:b/>
          <w:sz w:val="24"/>
          <w:szCs w:val="24"/>
          <w:lang w:eastAsia="en-US"/>
        </w:rPr>
        <w:t>на размещение нестационарного торгового объекта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Размер начальной (минимальной) цены Соглашения (лота) при проведении торгов, а также платы по Соглашению на размещение НТО, заключаемому без проведения торгов.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1.</w:t>
      </w:r>
      <w:r w:rsidRPr="00363E6F">
        <w:rPr>
          <w:rFonts w:ascii="Times New Roman" w:hAnsi="Times New Roman"/>
          <w:sz w:val="24"/>
          <w:szCs w:val="24"/>
          <w:lang w:eastAsia="en-US"/>
        </w:rPr>
        <w:tab/>
        <w:t>Размер платы за размещение нестационарного торгового объекта определяется исходя из срока действия решения, специализации и места размещения нестационарного торгового объекта.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Рассчитывается по формуле: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65E70" w:rsidRPr="00363E6F" w:rsidRDefault="00665E70" w:rsidP="00363E6F">
      <w:pPr>
        <w:spacing w:after="0" w:line="240" w:lineRule="auto"/>
        <w:ind w:left="708" w:firstLine="708"/>
        <w:contextualSpacing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П</w:t>
      </w:r>
      <w:r w:rsidRPr="00363E6F">
        <w:rPr>
          <w:rFonts w:ascii="Times New Roman" w:hAnsi="Times New Roman"/>
          <w:sz w:val="24"/>
          <w:szCs w:val="24"/>
          <w:vertAlign w:val="subscript"/>
          <w:lang w:eastAsia="en-US"/>
        </w:rPr>
        <w:t xml:space="preserve">НТО </w:t>
      </w:r>
      <w:r w:rsidRPr="00363E6F">
        <w:rPr>
          <w:rFonts w:ascii="Times New Roman" w:hAnsi="Times New Roman"/>
          <w:sz w:val="24"/>
          <w:szCs w:val="24"/>
          <w:lang w:eastAsia="en-US"/>
        </w:rPr>
        <w:t xml:space="preserve">= </w:t>
      </w:r>
      <w:r w:rsidRPr="00363E6F">
        <w:rPr>
          <w:rFonts w:ascii="Times New Roman" w:hAnsi="Times New Roman"/>
          <w:sz w:val="24"/>
          <w:szCs w:val="24"/>
          <w:u w:val="single"/>
          <w:vertAlign w:val="superscript"/>
          <w:lang w:eastAsia="en-US"/>
        </w:rPr>
        <w:t xml:space="preserve">Гр   </w:t>
      </w:r>
      <w:r w:rsidRPr="00363E6F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</w:t>
      </w:r>
      <w:r w:rsidRPr="00363E6F">
        <w:rPr>
          <w:rFonts w:ascii="Times New Roman" w:hAnsi="Times New Roman"/>
          <w:sz w:val="24"/>
          <w:szCs w:val="24"/>
          <w:lang w:eastAsia="en-US"/>
        </w:rPr>
        <w:t>х С</w:t>
      </w:r>
      <w:r w:rsidRPr="00363E6F">
        <w:rPr>
          <w:rFonts w:ascii="Times New Roman" w:hAnsi="Times New Roman"/>
          <w:sz w:val="24"/>
          <w:szCs w:val="24"/>
          <w:vertAlign w:val="subscript"/>
          <w:lang w:eastAsia="en-US"/>
        </w:rPr>
        <w:t>НТО</w:t>
      </w:r>
      <w:r w:rsidRPr="00363E6F">
        <w:rPr>
          <w:rFonts w:ascii="Times New Roman" w:hAnsi="Times New Roman"/>
          <w:sz w:val="24"/>
          <w:szCs w:val="24"/>
          <w:lang w:eastAsia="en-US"/>
        </w:rPr>
        <w:t>,</w:t>
      </w:r>
      <w:r w:rsidRPr="00363E6F">
        <w:rPr>
          <w:rFonts w:ascii="Times New Roman" w:hAnsi="Times New Roman"/>
          <w:sz w:val="24"/>
          <w:szCs w:val="24"/>
          <w:vertAlign w:val="subscript"/>
          <w:lang w:eastAsia="en-US"/>
        </w:rPr>
        <w:t xml:space="preserve"> </w:t>
      </w:r>
      <w:r w:rsidRPr="00363E6F">
        <w:rPr>
          <w:rFonts w:ascii="Times New Roman" w:hAnsi="Times New Roman"/>
          <w:sz w:val="24"/>
          <w:szCs w:val="24"/>
          <w:lang w:eastAsia="en-US"/>
        </w:rPr>
        <w:t>где:</w:t>
      </w:r>
    </w:p>
    <w:p w:rsidR="00665E70" w:rsidRPr="00363E6F" w:rsidRDefault="00665E70" w:rsidP="00363E6F">
      <w:pPr>
        <w:spacing w:after="0" w:line="240" w:lineRule="auto"/>
        <w:ind w:left="708" w:firstLine="708"/>
        <w:contextualSpacing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ab/>
        <w:t xml:space="preserve">  </w:t>
      </w:r>
      <w:r w:rsidRPr="00363E6F">
        <w:rPr>
          <w:rFonts w:ascii="Times New Roman" w:hAnsi="Times New Roman"/>
          <w:sz w:val="24"/>
          <w:szCs w:val="24"/>
          <w:vertAlign w:val="superscript"/>
          <w:lang w:eastAsia="en-US"/>
        </w:rPr>
        <w:t>12</w:t>
      </w:r>
      <w:r w:rsidRPr="00363E6F">
        <w:rPr>
          <w:rFonts w:ascii="Times New Roman" w:hAnsi="Times New Roman"/>
          <w:sz w:val="24"/>
          <w:szCs w:val="24"/>
          <w:lang w:eastAsia="en-US"/>
        </w:rPr>
        <w:tab/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lastRenderedPageBreak/>
        <w:t>ПНТО – размер платы за решение на размещение нестационарного торгового объекта (НТО);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Гр – годовой размер платы за земельный участок, на котором размещен НТО;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СНТО - срок размещения НТО (в месяцах).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Минимальный размер платы за размещение нестационарного торгового объекта должен быть не менее платы за 1 месяц.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Годовой размер платы за земельный участок, на котором размещен НТО рассчитывается по формуле: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1) Гр = Кс, где: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Гр – годовой размер платы за земельный участок, сведения о котором включены в ЕГРН;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Кс – кадастровая стоимость земельного участка (согласно сведениям ЕГРН).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2) в ином случае: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Гр = УПКСЗ х S, где: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Гр – годовой размер платы за земельный участок, сведения о котором отсутствуют в ЕГРН;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 xml:space="preserve">УПКСЗ – удельный показатель кадастровой стоимости земельного участка (согласно </w:t>
      </w:r>
      <w:proofErr w:type="gramStart"/>
      <w:r w:rsidRPr="00363E6F">
        <w:rPr>
          <w:rFonts w:ascii="Times New Roman" w:hAnsi="Times New Roman"/>
          <w:sz w:val="24"/>
          <w:szCs w:val="24"/>
          <w:lang w:eastAsia="en-US"/>
        </w:rPr>
        <w:t>Приказу Министерства имущественных и земельных отношений Республики</w:t>
      </w:r>
      <w:proofErr w:type="gramEnd"/>
      <w:r w:rsidRPr="00363E6F">
        <w:rPr>
          <w:rFonts w:ascii="Times New Roman" w:hAnsi="Times New Roman"/>
          <w:sz w:val="24"/>
          <w:szCs w:val="24"/>
          <w:lang w:eastAsia="en-US"/>
        </w:rPr>
        <w:t xml:space="preserve"> Карелия от 12.12.2023 № 81/МИЗО-П, номер сегмента 4).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t>S – площадь земельного участка, необходимого для эксплуатации НТО.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 Заявитель имеет преимущественное право на выдачу Разрешения на новый срок при наличии в совокупности следующих условий: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1) заявление о выдаче Разрешения на новый срок подано заявителем не позднее 10 дней до истечения срока действия ранее выданного Разрешения;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2) на момент принятия решения о выдаче Разрешения на новый срок отсутствуют предусмотренные Порядком основания для отказа в выдаче Разрешения или основания для принятия решения о досрочном прекращении действия Разрешения;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3) на момент принятия решения о выдаче Разрешения на новый срок у уполномоченного органа отсутствует информация о выявленных и не устраненных нарушениях законодательства Российской Федерации или Республики Карелия при использовании объекта на основании Разрешения;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4) на момент принятия решения о выдаче Разрешения на новый срок отсутствует задолженность за размещение НТО;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5) в случае, если Разрешение выдано по результатам аукциона, то Разрешение на новый срок выдается на тех же условиях.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3. Лицо, которому выдано Разрешение обязано: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1) разместить объект по адресу, указанному в Разрешении, в течение 10 (десяти) дней со дня его получения. При размещении объектов должен быть предусмотрен удобный подъезд автотранспорта, не создающий помех для участников дорожного движения;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2) в течение пяти календарных дней со дня размещения объекта заключить договор на вывоз твердых коммунальных отходов, договор энергоснабжения (при необходимости) в установленном законодательством порядке. При этом не допускается осуществлять складирование товара, упаковок, мусора на прилегающей к объекту территории;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3) использовать объект в соответствии со специализацией, указанной в Разрешении;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lastRenderedPageBreak/>
        <w:t>4) соблюдать при использовании объекта требования градостроительных регламентов, строительных, экологических, санитарно-гигиенических, противопожарных и иных правил, нормативов, требования утвержденных соответствующими органами местного самоуправления правил благоустройства территорий;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5) по окончании срока действия Разрешения осуществить демонтаж объекта.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72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720"/>
        <w:contextualSpacing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Глава 6. Прекращение действия Разрешения </w:t>
      </w:r>
      <w:r w:rsidR="00CC0F8D" w:rsidRPr="00363E6F">
        <w:rPr>
          <w:rFonts w:ascii="Times New Roman" w:eastAsia="Arial" w:hAnsi="Times New Roman"/>
          <w:b/>
          <w:sz w:val="24"/>
          <w:szCs w:val="24"/>
          <w:lang w:eastAsia="ar-SA"/>
        </w:rPr>
        <w:t>на размещение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720"/>
        <w:contextualSpacing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нестационарного торгового объекта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1. Действие Разрешения прекращается: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1) со дня ликвидации (признания несостоятельным (банкротом) заявителя – в случае если Разрешение выдано юридическому лицу;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2) со дня признания заявителя несостоятельным (банкротом) – в случае если Разрешение выдано индивидуальному предпринимателю, КФХ;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3) в случае прекращения заявителем торговой деятельности;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4) в случае ограничения на осуществление деятельности заявителем;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5) по истечении срока действия Разрешения;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6) в случае исключения объекта из Схемы размещения;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7)при отказе заявителя от использования объекта на основании Разрешения;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 xml:space="preserve">8) в случае принятия администрацией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eastAsia="Arial" w:hAnsi="Times New Roman"/>
          <w:sz w:val="24"/>
          <w:szCs w:val="24"/>
          <w:lang w:eastAsia="ar-SA"/>
        </w:rPr>
        <w:t>решения о досрочном прекращении действия Разрешения;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9) по решению суда, вступившему в законную силу;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10) по соглашению заявителя и уполномоченного органа.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 xml:space="preserve">В случае отказа заявителя от использования объекта на основании Разрешения действие Разрешения прекращается со дня получения администрацией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eastAsia="Arial" w:hAnsi="Times New Roman"/>
          <w:sz w:val="24"/>
          <w:szCs w:val="24"/>
          <w:lang w:eastAsia="ar-SA"/>
        </w:rPr>
        <w:t>заявления об отказе от Разрешения.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 xml:space="preserve">2. Соглашение может быть досрочно прекращено администрацией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eastAsia="Arial" w:hAnsi="Times New Roman"/>
          <w:sz w:val="24"/>
          <w:szCs w:val="24"/>
          <w:lang w:eastAsia="ar-SA"/>
        </w:rPr>
        <w:t>в случаях: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1) если использование объекта осуществляется с нарушением требований законодательства Российской Федерации или Республики Карелия, в том числе в случае несоответствия использования объекта специализации, указанной в Разрешении, а </w:t>
      </w:r>
      <w:proofErr w:type="gramStart"/>
      <w:r w:rsidRPr="00363E6F">
        <w:rPr>
          <w:rFonts w:ascii="Times New Roman" w:hAnsi="Times New Roman"/>
          <w:sz w:val="24"/>
          <w:szCs w:val="24"/>
        </w:rPr>
        <w:t>так же</w:t>
      </w:r>
      <w:proofErr w:type="gramEnd"/>
      <w:r w:rsidRPr="00363E6F">
        <w:rPr>
          <w:rFonts w:ascii="Times New Roman" w:hAnsi="Times New Roman"/>
          <w:sz w:val="24"/>
          <w:szCs w:val="24"/>
        </w:rPr>
        <w:t xml:space="preserve"> при нарушении условий Соглашения. В этом случае решение о досрочном прекращении Разрешения может быть принято по истечении двух месяцев со дня получения заявителем письменного уведомления о допущенных нарушениях при условии, если в указанный срок заявитель не устранил эти нарушения;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2) если принято решение об изъятии земельного участка (части земельного участка), на котором размещен объект, для государственных или муниципальных нужд. В этом случае решение о досрочном прекращении действия Разрешения принимается администрацией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 xml:space="preserve">на основании обращения органа исполнительной власти Республики Карелия или органа местного самоуправления, уполномоченного на принятие решения об изъятии земельного участка, в течение тридцати дней со дня поступления такого обращения. При этом лицу, которому выдано Разрешение, в соответствии со схемой размещения предоставляется иной равноценный земельный участок (часть земельного участка) для размещения объекта. </w:t>
      </w:r>
    </w:p>
    <w:p w:rsidR="00665E70" w:rsidRPr="00363E6F" w:rsidRDefault="00665E70" w:rsidP="0036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P7"/>
      <w:bookmarkStart w:id="1" w:name="P8"/>
      <w:bookmarkEnd w:id="0"/>
      <w:bookmarkEnd w:id="1"/>
      <w:r w:rsidRPr="00363E6F">
        <w:rPr>
          <w:rFonts w:ascii="Times New Roman" w:hAnsi="Times New Roman"/>
          <w:sz w:val="24"/>
          <w:szCs w:val="24"/>
        </w:rPr>
        <w:t>Решение о досрочном прекращении действия Разрешения направляется заявителю заказным письмом либо вручается заявителю или его уполномоченному представителю с отметкой о вручении.</w:t>
      </w:r>
    </w:p>
    <w:p w:rsidR="00665E70" w:rsidRPr="00363E6F" w:rsidRDefault="00665E70" w:rsidP="00363E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3E6F">
        <w:rPr>
          <w:rFonts w:ascii="Times New Roman" w:hAnsi="Times New Roman"/>
          <w:b/>
          <w:bCs/>
          <w:color w:val="000000"/>
          <w:sz w:val="24"/>
          <w:szCs w:val="24"/>
        </w:rPr>
        <w:t>Глава 7. Демонтаж нестационарных торговых объектов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1. Демонтаж </w:t>
      </w:r>
      <w:r w:rsidRPr="00363E6F">
        <w:rPr>
          <w:rFonts w:ascii="Times New Roman" w:hAnsi="Times New Roman"/>
          <w:sz w:val="24"/>
          <w:szCs w:val="24"/>
        </w:rPr>
        <w:t>НТО</w:t>
      </w:r>
      <w:r w:rsidRPr="00363E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осуществляется субъектом торговли в случаях: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1.1 самовольной установки НТО;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lastRenderedPageBreak/>
        <w:t xml:space="preserve">1.2 истечение срока действия Разрешения;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1.3 при принятии Решения о расторжении Соглашения.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2. Демонтаж</w:t>
      </w:r>
      <w:r w:rsidRPr="00363E6F">
        <w:rPr>
          <w:rFonts w:ascii="Times New Roman" w:hAnsi="Times New Roman"/>
          <w:sz w:val="24"/>
          <w:szCs w:val="24"/>
        </w:rPr>
        <w:t xml:space="preserve"> НТО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осуществляется в течение 5 календарных дней с момента: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- получения уведомления о прекращении права на размещение </w:t>
      </w:r>
      <w:r w:rsidRPr="00363E6F">
        <w:rPr>
          <w:rFonts w:ascii="Times New Roman" w:hAnsi="Times New Roman"/>
          <w:sz w:val="24"/>
          <w:szCs w:val="24"/>
        </w:rPr>
        <w:t>НТО/демонтаже НТО от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уполномоченного органа;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- размещения уведомления о </w:t>
      </w:r>
      <w:r w:rsidRPr="00363E6F">
        <w:rPr>
          <w:rFonts w:ascii="Times New Roman" w:hAnsi="Times New Roman"/>
          <w:sz w:val="24"/>
          <w:szCs w:val="24"/>
        </w:rPr>
        <w:t>демонтаже НТО</w:t>
      </w:r>
      <w:r w:rsidRPr="00363E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на официальном сайте администрации </w:t>
      </w:r>
      <w:r w:rsidR="00CC0F8D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CC0F8D" w:rsidRPr="00363E6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и публикации в официальных средствах массовой информации - в случае отсутствия у уполномоченного органа информации о субъекте торговли.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Демонтаж (</w:t>
      </w:r>
      <w:r w:rsidRPr="00363E6F">
        <w:rPr>
          <w:rFonts w:ascii="Times New Roman" w:hAnsi="Times New Roman"/>
          <w:sz w:val="24"/>
          <w:szCs w:val="24"/>
        </w:rPr>
        <w:t xml:space="preserve">перемещение) НТО осуществляется субъектом торговли за свой счет. После демонтажа НТО субъект торговли обязан восстановить нарушенное благоустройство. </w:t>
      </w:r>
    </w:p>
    <w:p w:rsidR="00665E70" w:rsidRPr="00363E6F" w:rsidRDefault="00665E70" w:rsidP="00363E6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</w:rPr>
        <w:t>При неисполнении субъектом торговли обязанности по демонтажу НТО в срок, установленный настоящим параграфом, осуществляется принудительный демонтаж в соответствии с федеральным законодательством Российской Федерации.</w:t>
      </w:r>
    </w:p>
    <w:p w:rsidR="00665E70" w:rsidRPr="00363E6F" w:rsidRDefault="00665E70" w:rsidP="00363E6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65E70" w:rsidRPr="00363E6F" w:rsidRDefault="00665E70" w:rsidP="00363E6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65E70" w:rsidRPr="00363E6F" w:rsidRDefault="00665E70" w:rsidP="00363E6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C0F8D" w:rsidRDefault="00CC0F8D">
      <w:pPr>
        <w:suppressAutoHyphens w:val="0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C0F8D" w:rsidRDefault="00CC0F8D" w:rsidP="00CC0F8D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1.</w:t>
      </w:r>
    </w:p>
    <w:p w:rsidR="00CC0F8D" w:rsidRDefault="00CC0F8D" w:rsidP="00CC0F8D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CC0F8D" w:rsidRDefault="00665E70" w:rsidP="00CC0F8D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Главе </w:t>
      </w:r>
      <w:r w:rsidR="00CC0F8D">
        <w:rPr>
          <w:rFonts w:ascii="Times New Roman" w:hAnsi="Times New Roman"/>
          <w:sz w:val="24"/>
          <w:szCs w:val="24"/>
        </w:rPr>
        <w:t>администрации</w:t>
      </w:r>
    </w:p>
    <w:p w:rsidR="00665E70" w:rsidRDefault="00CC0F8D" w:rsidP="00CC0F8D">
      <w:pPr>
        <w:spacing w:after="0" w:line="240" w:lineRule="auto"/>
        <w:ind w:left="5664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</w:p>
    <w:p w:rsidR="00CC0F8D" w:rsidRDefault="00CC0F8D" w:rsidP="00CC0F8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</w:p>
    <w:p w:rsidR="00CC0F8D" w:rsidRDefault="00CC0F8D" w:rsidP="00CC0F8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186007, Республика Карелия,</w:t>
      </w:r>
    </w:p>
    <w:p w:rsidR="00CC0F8D" w:rsidRDefault="00CC0F8D" w:rsidP="00CC0F8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Олонецкий район,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с.Видлица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CC0F8D" w:rsidRDefault="00CC0F8D" w:rsidP="00CC0F8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ул. Советская, 10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65E70" w:rsidRPr="00363E6F" w:rsidRDefault="00CC0F8D" w:rsidP="00CC0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CC0F8D" w:rsidRDefault="00665E70" w:rsidP="00CC0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на выдачу Разрешения на размещение нестационарных торговых объектов   </w:t>
      </w:r>
      <w:r w:rsidRPr="00363E6F">
        <w:rPr>
          <w:rFonts w:ascii="Times New Roman" w:hAnsi="Times New Roman"/>
          <w:color w:val="000000"/>
          <w:sz w:val="24"/>
          <w:szCs w:val="24"/>
          <w:highlight w:val="yellow"/>
        </w:rPr>
        <w:t>в месте, установленном согласно</w:t>
      </w:r>
      <w:r w:rsidR="00CC0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3E6F">
        <w:rPr>
          <w:rFonts w:ascii="Times New Roman" w:hAnsi="Times New Roman"/>
          <w:color w:val="000000"/>
          <w:sz w:val="24"/>
          <w:szCs w:val="24"/>
        </w:rPr>
        <w:t>Схеме размещения нестационарных т</w:t>
      </w:r>
      <w:r w:rsidR="00CC0F8D">
        <w:rPr>
          <w:rFonts w:ascii="Times New Roman" w:hAnsi="Times New Roman"/>
          <w:color w:val="000000"/>
          <w:sz w:val="24"/>
          <w:szCs w:val="24"/>
        </w:rPr>
        <w:t xml:space="preserve">орговых объектов  </w:t>
      </w:r>
    </w:p>
    <w:p w:rsidR="00CC0F8D" w:rsidRPr="00CC0F8D" w:rsidRDefault="00CC0F8D" w:rsidP="00CC0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3E6F">
        <w:rPr>
          <w:rFonts w:ascii="Times New Roman" w:hAnsi="Times New Roman"/>
          <w:color w:val="000000"/>
          <w:sz w:val="24"/>
          <w:szCs w:val="24"/>
        </w:rPr>
        <w:t>1 .Заявитель</w:t>
      </w:r>
      <w:proofErr w:type="gramEnd"/>
      <w:r w:rsidRPr="00363E6F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2.Адрес заявителя ______________________________________________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3.Организационно-правовая форма_______________________________________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4.Регистрационное свидетельство (ЕГРИП или ЕГРЮЛ) N___________________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Дата выдачи____________________________________________________________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5.Наименование объекта_________________________________________________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(палатка, лоток, развал, тележка, торговый автомат, трейлер, палатка-павильон и т.д.)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6.Вид деятельности_______________________________________________________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7.Адрес установки объекта (по </w:t>
      </w:r>
      <w:proofErr w:type="gramStart"/>
      <w:r w:rsidRPr="00363E6F">
        <w:rPr>
          <w:rFonts w:ascii="Times New Roman" w:hAnsi="Times New Roman"/>
          <w:color w:val="000000"/>
          <w:sz w:val="24"/>
          <w:szCs w:val="24"/>
        </w:rPr>
        <w:t>схеме)_</w:t>
      </w:r>
      <w:proofErr w:type="gramEnd"/>
      <w:r w:rsidRPr="00363E6F">
        <w:rPr>
          <w:rFonts w:ascii="Times New Roman" w:hAnsi="Times New Roman"/>
          <w:color w:val="000000"/>
          <w:sz w:val="24"/>
          <w:szCs w:val="24"/>
        </w:rPr>
        <w:t xml:space="preserve">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8.Общая площадь_______________________ Торговая площадь_________________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9.Срок действия Разрешения, на который субъекты хотят его получить </w:t>
      </w:r>
      <w:r w:rsidRPr="00363E6F">
        <w:rPr>
          <w:rFonts w:ascii="Times New Roman" w:hAnsi="Times New Roman"/>
          <w:color w:val="000000"/>
          <w:sz w:val="24"/>
          <w:szCs w:val="24"/>
          <w:highlight w:val="yellow"/>
        </w:rPr>
        <w:t>7 (семь) лет____________________________________________________________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10.Режим работы_________________________________________________________ </w:t>
      </w:r>
    </w:p>
    <w:p w:rsidR="00665E70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3E6F">
        <w:rPr>
          <w:rFonts w:ascii="Times New Roman" w:hAnsi="Times New Roman"/>
          <w:color w:val="000000"/>
          <w:sz w:val="24"/>
          <w:szCs w:val="24"/>
        </w:rPr>
        <w:t>11 .Планируемый</w:t>
      </w:r>
      <w:proofErr w:type="gramEnd"/>
      <w:r w:rsidRPr="00363E6F">
        <w:rPr>
          <w:rFonts w:ascii="Times New Roman" w:hAnsi="Times New Roman"/>
          <w:color w:val="000000"/>
          <w:sz w:val="24"/>
          <w:szCs w:val="24"/>
        </w:rPr>
        <w:t xml:space="preserve"> ассортимент_____________</w:t>
      </w:r>
      <w:r w:rsidR="00CC0F8D">
        <w:rPr>
          <w:rFonts w:ascii="Times New Roman" w:hAnsi="Times New Roman"/>
          <w:color w:val="000000"/>
          <w:sz w:val="24"/>
          <w:szCs w:val="24"/>
        </w:rPr>
        <w:t>______________________________________</w:t>
      </w:r>
    </w:p>
    <w:p w:rsidR="00CC0F8D" w:rsidRPr="00363E6F" w:rsidRDefault="00CC0F8D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CC0F8D" w:rsidRDefault="00CC0F8D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Дата подачи______________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Подпись заявителя______________________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Даю согласие на обработку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</w:p>
    <w:p w:rsidR="00CC0F8D" w:rsidRDefault="00CC0F8D" w:rsidP="00363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________________________ </w:t>
      </w:r>
      <w:r w:rsidR="00CC0F8D">
        <w:rPr>
          <w:rFonts w:ascii="Times New Roman" w:hAnsi="Times New Roman"/>
          <w:sz w:val="24"/>
          <w:szCs w:val="24"/>
        </w:rPr>
        <w:t xml:space="preserve">/ </w:t>
      </w:r>
      <w:r w:rsidRPr="00363E6F">
        <w:rPr>
          <w:rFonts w:ascii="Times New Roman" w:hAnsi="Times New Roman"/>
          <w:sz w:val="24"/>
          <w:szCs w:val="24"/>
        </w:rPr>
        <w:t>____________________________</w:t>
      </w:r>
    </w:p>
    <w:p w:rsidR="00665E70" w:rsidRPr="00363E6F" w:rsidRDefault="00665E70" w:rsidP="00363E6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</w:p>
    <w:p w:rsidR="00665E70" w:rsidRPr="00363E6F" w:rsidRDefault="00665E70" w:rsidP="00363E6F">
      <w:pPr>
        <w:tabs>
          <w:tab w:val="left" w:pos="73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73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73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73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73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CC0F8D">
      <w:pPr>
        <w:tabs>
          <w:tab w:val="left" w:pos="7372"/>
        </w:tabs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665E70" w:rsidRPr="00363E6F" w:rsidRDefault="00665E70" w:rsidP="00363E6F">
      <w:pPr>
        <w:tabs>
          <w:tab w:val="left" w:pos="73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F8D" w:rsidRDefault="00CC0F8D" w:rsidP="00CC0F8D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Главе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CC0F8D" w:rsidRDefault="00CC0F8D" w:rsidP="00CC0F8D">
      <w:pPr>
        <w:spacing w:after="0" w:line="240" w:lineRule="auto"/>
        <w:ind w:left="5664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</w:p>
    <w:p w:rsidR="00CC0F8D" w:rsidRDefault="00CC0F8D" w:rsidP="00CC0F8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</w:p>
    <w:p w:rsidR="00CC0F8D" w:rsidRDefault="00CC0F8D" w:rsidP="00CC0F8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186007, Республика Карелия,</w:t>
      </w:r>
    </w:p>
    <w:p w:rsidR="00CC0F8D" w:rsidRDefault="00CC0F8D" w:rsidP="00CC0F8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Олонецкий район,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с.Видлица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CC0F8D" w:rsidRDefault="00CC0F8D" w:rsidP="00CC0F8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ул. Советская, 10</w:t>
      </w:r>
    </w:p>
    <w:p w:rsidR="00665E70" w:rsidRPr="00363E6F" w:rsidRDefault="00665E70" w:rsidP="00CC0F8D">
      <w:pPr>
        <w:tabs>
          <w:tab w:val="left" w:pos="7372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CC0F8D" w:rsidRDefault="000410A4" w:rsidP="00CC0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="00665E70" w:rsidRPr="00363E6F">
        <w:rPr>
          <w:rFonts w:ascii="Times New Roman" w:hAnsi="Times New Roman"/>
          <w:color w:val="000000"/>
          <w:sz w:val="24"/>
          <w:szCs w:val="24"/>
        </w:rPr>
        <w:t xml:space="preserve">а выдачу Разрешения на размещение нестационарных торговых объектов   </w:t>
      </w:r>
      <w:r w:rsidR="00665E70" w:rsidRPr="00363E6F">
        <w:rPr>
          <w:rFonts w:ascii="Times New Roman" w:hAnsi="Times New Roman"/>
          <w:color w:val="000000"/>
          <w:sz w:val="24"/>
          <w:szCs w:val="24"/>
          <w:highlight w:val="yellow"/>
        </w:rPr>
        <w:t>в месте, не установленном согласно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5E70" w:rsidRPr="00363E6F">
        <w:rPr>
          <w:rFonts w:ascii="Times New Roman" w:hAnsi="Times New Roman"/>
          <w:color w:val="000000"/>
          <w:sz w:val="24"/>
          <w:szCs w:val="24"/>
        </w:rPr>
        <w:t>Схеме размещения нестацио</w:t>
      </w:r>
      <w:r w:rsidR="00CC0F8D">
        <w:rPr>
          <w:rFonts w:ascii="Times New Roman" w:hAnsi="Times New Roman"/>
          <w:color w:val="000000"/>
          <w:sz w:val="24"/>
          <w:szCs w:val="24"/>
        </w:rPr>
        <w:t xml:space="preserve">нарных торговых   </w:t>
      </w:r>
    </w:p>
    <w:p w:rsidR="00CC0F8D" w:rsidRPr="00CC0F8D" w:rsidRDefault="00CC0F8D" w:rsidP="00CC0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3E6F">
        <w:rPr>
          <w:rFonts w:ascii="Times New Roman" w:hAnsi="Times New Roman"/>
          <w:color w:val="000000"/>
          <w:sz w:val="24"/>
          <w:szCs w:val="24"/>
        </w:rPr>
        <w:t>1 .Заявитель</w:t>
      </w:r>
      <w:proofErr w:type="gramEnd"/>
      <w:r w:rsidRPr="00363E6F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2.Адрес заявителя ______________________________________________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3.Организационно-правовая форма_______________________________________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4.Регистрационное свидетельство (ЕГРИП или ЕГРЮЛ) N___________________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Дата выдачи____________________________________________________________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5.Наименование объекта_________________________________________________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(палатка, лоток, развал, тележка, торговый автомат, трейлер, палатка-павильон и т.д.)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6.Вид деятельности_______________________________________________________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7.Адрес установки объекта (по </w:t>
      </w:r>
      <w:proofErr w:type="gramStart"/>
      <w:r w:rsidRPr="00363E6F">
        <w:rPr>
          <w:rFonts w:ascii="Times New Roman" w:hAnsi="Times New Roman"/>
          <w:color w:val="000000"/>
          <w:sz w:val="24"/>
          <w:szCs w:val="24"/>
        </w:rPr>
        <w:t>схеме)_</w:t>
      </w:r>
      <w:proofErr w:type="gramEnd"/>
      <w:r w:rsidRPr="00363E6F">
        <w:rPr>
          <w:rFonts w:ascii="Times New Roman" w:hAnsi="Times New Roman"/>
          <w:color w:val="000000"/>
          <w:sz w:val="24"/>
          <w:szCs w:val="24"/>
        </w:rPr>
        <w:t xml:space="preserve">______________________________________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8.Общая площадь_______________________ Торговая площадь_________________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9.Срок действия Разрешения, на который субъекты хотят его полоучить</w:t>
      </w:r>
      <w:r w:rsidRPr="00363E6F">
        <w:rPr>
          <w:rFonts w:ascii="Times New Roman" w:hAnsi="Times New Roman"/>
          <w:color w:val="000000"/>
          <w:sz w:val="24"/>
          <w:szCs w:val="24"/>
          <w:highlight w:val="yellow"/>
        </w:rPr>
        <w:t>7 (семь) лет____________________________________________________________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10.Режим работы_________________________________________________________ </w:t>
      </w:r>
    </w:p>
    <w:p w:rsidR="000410A4" w:rsidRDefault="000410A4" w:rsidP="0004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3E6F">
        <w:rPr>
          <w:rFonts w:ascii="Times New Roman" w:hAnsi="Times New Roman"/>
          <w:color w:val="000000"/>
          <w:sz w:val="24"/>
          <w:szCs w:val="24"/>
        </w:rPr>
        <w:t>11 .Планируемый</w:t>
      </w:r>
      <w:proofErr w:type="gramEnd"/>
      <w:r w:rsidRPr="00363E6F">
        <w:rPr>
          <w:rFonts w:ascii="Times New Roman" w:hAnsi="Times New Roman"/>
          <w:color w:val="000000"/>
          <w:sz w:val="24"/>
          <w:szCs w:val="24"/>
        </w:rPr>
        <w:t xml:space="preserve"> ассортимент_____________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</w:t>
      </w:r>
    </w:p>
    <w:p w:rsidR="000410A4" w:rsidRPr="00363E6F" w:rsidRDefault="000410A4" w:rsidP="0004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0410A4" w:rsidRDefault="000410A4" w:rsidP="0004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10A4" w:rsidRPr="00363E6F" w:rsidRDefault="000410A4" w:rsidP="0004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Дата подачи______________ </w:t>
      </w:r>
    </w:p>
    <w:p w:rsidR="000410A4" w:rsidRPr="00363E6F" w:rsidRDefault="000410A4" w:rsidP="0004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Подпись заявителя______________________ </w:t>
      </w:r>
    </w:p>
    <w:p w:rsidR="000410A4" w:rsidRPr="00363E6F" w:rsidRDefault="000410A4" w:rsidP="0004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10A4" w:rsidRPr="00363E6F" w:rsidRDefault="000410A4" w:rsidP="0004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10A4" w:rsidRPr="00363E6F" w:rsidRDefault="000410A4" w:rsidP="0004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10A4" w:rsidRPr="00363E6F" w:rsidRDefault="000410A4" w:rsidP="0004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Даю согласие на обработку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</w:p>
    <w:p w:rsidR="000410A4" w:rsidRDefault="000410A4" w:rsidP="00041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0A4" w:rsidRPr="00363E6F" w:rsidRDefault="000410A4" w:rsidP="00041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________________________ </w:t>
      </w:r>
      <w:r>
        <w:rPr>
          <w:rFonts w:ascii="Times New Roman" w:hAnsi="Times New Roman"/>
          <w:sz w:val="24"/>
          <w:szCs w:val="24"/>
        </w:rPr>
        <w:t xml:space="preserve">/ </w:t>
      </w:r>
      <w:r w:rsidRPr="00363E6F">
        <w:rPr>
          <w:rFonts w:ascii="Times New Roman" w:hAnsi="Times New Roman"/>
          <w:sz w:val="24"/>
          <w:szCs w:val="24"/>
        </w:rPr>
        <w:t>____________________________</w:t>
      </w:r>
    </w:p>
    <w:p w:rsidR="00665E70" w:rsidRPr="00363E6F" w:rsidRDefault="00665E70" w:rsidP="00363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65E70" w:rsidRPr="00363E6F" w:rsidRDefault="00665E70" w:rsidP="00363E6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F79EC" w:rsidRDefault="004F79EC">
      <w:pPr>
        <w:suppressAutoHyphens w:val="0"/>
        <w:spacing w:after="160" w:line="259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p w:rsidR="00665E70" w:rsidRPr="00363E6F" w:rsidRDefault="00665E70" w:rsidP="000410A4">
      <w:pPr>
        <w:spacing w:after="0" w:line="240" w:lineRule="auto"/>
        <w:ind w:left="3540" w:firstLine="426"/>
        <w:rPr>
          <w:rFonts w:ascii="Times New Roman" w:hAnsi="Times New Roman"/>
          <w:sz w:val="24"/>
          <w:szCs w:val="24"/>
          <w:lang w:eastAsia="en-US"/>
        </w:rPr>
      </w:pPr>
      <w:r w:rsidRPr="00363E6F">
        <w:rPr>
          <w:rFonts w:ascii="Times New Roman" w:hAnsi="Times New Roman"/>
          <w:sz w:val="24"/>
          <w:szCs w:val="24"/>
          <w:lang w:eastAsia="en-US"/>
        </w:rPr>
        <w:lastRenderedPageBreak/>
        <w:t>Приложение 3</w:t>
      </w:r>
    </w:p>
    <w:p w:rsidR="00665E70" w:rsidRPr="00363E6F" w:rsidRDefault="00665E70" w:rsidP="00363E6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410A4" w:rsidRDefault="000410A4" w:rsidP="000410A4">
      <w:pPr>
        <w:spacing w:after="0" w:line="240" w:lineRule="auto"/>
        <w:ind w:left="3966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Главе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0410A4" w:rsidRDefault="000410A4" w:rsidP="000410A4">
      <w:pPr>
        <w:spacing w:after="0" w:line="240" w:lineRule="auto"/>
        <w:ind w:left="3966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</w:p>
    <w:p w:rsidR="00665E70" w:rsidRPr="00363E6F" w:rsidRDefault="00665E70" w:rsidP="00363E6F">
      <w:pPr>
        <w:spacing w:after="0" w:line="240" w:lineRule="auto"/>
        <w:ind w:left="3969" w:right="141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_______________________________________</w:t>
      </w:r>
    </w:p>
    <w:p w:rsidR="00665E70" w:rsidRPr="00363E6F" w:rsidRDefault="00665E70" w:rsidP="00363E6F">
      <w:pPr>
        <w:spacing w:after="0" w:line="240" w:lineRule="auto"/>
        <w:ind w:left="3969" w:right="141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от _____________________________________</w:t>
      </w:r>
    </w:p>
    <w:p w:rsidR="00665E70" w:rsidRPr="00363E6F" w:rsidRDefault="00665E70" w:rsidP="00363E6F">
      <w:pPr>
        <w:spacing w:after="0" w:line="240" w:lineRule="auto"/>
        <w:ind w:left="3969" w:right="141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адрес: __________________________________</w:t>
      </w:r>
    </w:p>
    <w:p w:rsidR="00665E70" w:rsidRPr="00363E6F" w:rsidRDefault="00665E70" w:rsidP="00363E6F">
      <w:pPr>
        <w:spacing w:after="0" w:line="240" w:lineRule="auto"/>
        <w:ind w:left="3969" w:right="141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________________________________________</w:t>
      </w:r>
    </w:p>
    <w:p w:rsidR="00665E70" w:rsidRPr="00363E6F" w:rsidRDefault="00665E70" w:rsidP="00363E6F">
      <w:pPr>
        <w:spacing w:after="0" w:line="240" w:lineRule="auto"/>
        <w:ind w:left="3969" w:right="141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________________________________________</w:t>
      </w:r>
    </w:p>
    <w:p w:rsidR="00665E70" w:rsidRPr="00363E6F" w:rsidRDefault="00665E70" w:rsidP="00363E6F">
      <w:pPr>
        <w:spacing w:after="0" w:line="240" w:lineRule="auto"/>
        <w:ind w:left="3969" w:right="141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ИНН ___________________________________</w:t>
      </w:r>
    </w:p>
    <w:p w:rsidR="00665E70" w:rsidRPr="00363E6F" w:rsidRDefault="00665E70" w:rsidP="00363E6F">
      <w:pPr>
        <w:spacing w:after="0" w:line="240" w:lineRule="auto"/>
        <w:ind w:left="3969" w:right="141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тел. </w:t>
      </w:r>
    </w:p>
    <w:p w:rsidR="00665E70" w:rsidRPr="000410A4" w:rsidRDefault="00665E70" w:rsidP="00363E6F">
      <w:pPr>
        <w:spacing w:after="0" w:line="240" w:lineRule="auto"/>
        <w:ind w:right="141"/>
        <w:rPr>
          <w:rFonts w:ascii="Times New Roman" w:hAnsi="Times New Roman"/>
          <w:b/>
          <w:sz w:val="24"/>
          <w:szCs w:val="24"/>
        </w:rPr>
      </w:pPr>
    </w:p>
    <w:p w:rsidR="000410A4" w:rsidRPr="000410A4" w:rsidRDefault="000410A4" w:rsidP="000410A4">
      <w:pPr>
        <w:keepNext/>
        <w:spacing w:after="0" w:line="240" w:lineRule="auto"/>
        <w:ind w:right="141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</w:pPr>
      <w:r w:rsidRPr="000410A4"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 xml:space="preserve">ЗАЯВКА </w:t>
      </w:r>
    </w:p>
    <w:p w:rsidR="00665E70" w:rsidRPr="000410A4" w:rsidRDefault="00665E70" w:rsidP="000410A4">
      <w:pPr>
        <w:keepNext/>
        <w:spacing w:after="0" w:line="240" w:lineRule="auto"/>
        <w:ind w:right="141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x-none"/>
        </w:rPr>
      </w:pPr>
      <w:r w:rsidRPr="000410A4"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>на участие в аукционе на</w:t>
      </w:r>
      <w:r w:rsidRPr="000410A4">
        <w:rPr>
          <w:rFonts w:ascii="Times New Roman" w:hAnsi="Times New Roman"/>
          <w:b/>
          <w:bCs/>
          <w:kern w:val="32"/>
          <w:sz w:val="24"/>
          <w:szCs w:val="24"/>
          <w:lang w:eastAsia="x-none"/>
        </w:rPr>
        <w:t xml:space="preserve"> </w:t>
      </w:r>
      <w:r w:rsidRPr="000410A4"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 xml:space="preserve">право получения разрешение на </w:t>
      </w:r>
      <w:r w:rsidRPr="000410A4">
        <w:rPr>
          <w:rFonts w:ascii="Times New Roman" w:hAnsi="Times New Roman"/>
          <w:b/>
          <w:bCs/>
          <w:kern w:val="32"/>
          <w:sz w:val="24"/>
          <w:szCs w:val="24"/>
          <w:lang w:eastAsia="x-none"/>
        </w:rPr>
        <w:t>размещение НТО</w:t>
      </w:r>
    </w:p>
    <w:p w:rsidR="00665E70" w:rsidRPr="00363E6F" w:rsidRDefault="00665E70" w:rsidP="00363E6F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Рассмотрев условия аукциона, объявленного путем опубликования в газете «___________________» №_________ от «________» _____________ 20 _______ года по продаже права на соглашения на размещение нестационарного торгового объекта    </w:t>
      </w:r>
      <w:proofErr w:type="gramStart"/>
      <w:r w:rsidRPr="00363E6F">
        <w:rPr>
          <w:rFonts w:ascii="Times New Roman" w:hAnsi="Times New Roman"/>
          <w:sz w:val="24"/>
          <w:szCs w:val="24"/>
        </w:rPr>
        <w:t>площадью  _</w:t>
      </w:r>
      <w:proofErr w:type="gramEnd"/>
      <w:r w:rsidRPr="00363E6F">
        <w:rPr>
          <w:rFonts w:ascii="Times New Roman" w:hAnsi="Times New Roman"/>
          <w:sz w:val="24"/>
          <w:szCs w:val="24"/>
        </w:rPr>
        <w:t xml:space="preserve">___________ </w:t>
      </w:r>
      <w:proofErr w:type="spellStart"/>
      <w:r w:rsidRPr="00363E6F">
        <w:rPr>
          <w:rFonts w:ascii="Times New Roman" w:hAnsi="Times New Roman"/>
          <w:sz w:val="24"/>
          <w:szCs w:val="24"/>
        </w:rPr>
        <w:t>кв.м</w:t>
      </w:r>
      <w:proofErr w:type="spellEnd"/>
      <w:r w:rsidRPr="00363E6F">
        <w:rPr>
          <w:rFonts w:ascii="Times New Roman" w:hAnsi="Times New Roman"/>
          <w:sz w:val="24"/>
          <w:szCs w:val="24"/>
        </w:rPr>
        <w:t>., расположенного по адресу:  ______________ __________________________________________________________, лот №</w:t>
      </w:r>
    </w:p>
    <w:p w:rsidR="00665E70" w:rsidRPr="00363E6F" w:rsidRDefault="00665E70" w:rsidP="00363E6F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прошу зарегистрировать </w:t>
      </w:r>
    </w:p>
    <w:p w:rsidR="00665E70" w:rsidRPr="00363E6F" w:rsidRDefault="00665E70" w:rsidP="00363E6F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eastAsia="x-none"/>
        </w:rPr>
      </w:pPr>
      <w:r w:rsidRPr="00363E6F">
        <w:rPr>
          <w:rFonts w:ascii="Times New Roman" w:hAnsi="Times New Roman"/>
          <w:sz w:val="24"/>
          <w:szCs w:val="24"/>
          <w:lang w:val="x-none" w:eastAsia="x-none"/>
        </w:rPr>
        <w:t>_________________________________________________________________</w:t>
      </w:r>
      <w:r w:rsidRPr="00363E6F">
        <w:rPr>
          <w:rFonts w:ascii="Times New Roman" w:hAnsi="Times New Roman"/>
          <w:sz w:val="24"/>
          <w:szCs w:val="24"/>
          <w:lang w:eastAsia="x-none"/>
        </w:rPr>
        <w:t>___________</w:t>
      </w:r>
    </w:p>
    <w:p w:rsidR="00665E70" w:rsidRPr="00363E6F" w:rsidRDefault="00665E70" w:rsidP="00363E6F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x-none" w:eastAsia="x-none"/>
        </w:rPr>
      </w:pPr>
      <w:r w:rsidRPr="00363E6F">
        <w:rPr>
          <w:rFonts w:ascii="Times New Roman" w:hAnsi="Times New Roman"/>
          <w:sz w:val="24"/>
          <w:szCs w:val="24"/>
          <w:lang w:val="x-none" w:eastAsia="x-none"/>
        </w:rPr>
        <w:t>(наименование юридического лица либо ФИО индивидуального предпринимателя, КФХ )</w:t>
      </w:r>
    </w:p>
    <w:p w:rsidR="00665E70" w:rsidRPr="00363E6F" w:rsidRDefault="00665E70" w:rsidP="00363E6F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x-none" w:eastAsia="x-none"/>
        </w:rPr>
      </w:pPr>
      <w:r w:rsidRPr="00363E6F">
        <w:rPr>
          <w:rFonts w:ascii="Times New Roman" w:hAnsi="Times New Roman"/>
          <w:sz w:val="24"/>
          <w:szCs w:val="24"/>
          <w:lang w:val="x-none" w:eastAsia="x-none"/>
        </w:rPr>
        <w:t xml:space="preserve"> в качестве участника торгов.</w:t>
      </w:r>
    </w:p>
    <w:p w:rsidR="00665E70" w:rsidRPr="00363E6F" w:rsidRDefault="00665E70" w:rsidP="00363E6F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363E6F">
        <w:rPr>
          <w:rFonts w:ascii="Times New Roman" w:hAnsi="Times New Roman"/>
          <w:sz w:val="24"/>
          <w:szCs w:val="24"/>
          <w:lang w:val="x-none" w:eastAsia="x-none"/>
        </w:rPr>
        <w:t>Задаток, внесенный для участия в торгах в сумме ___________ руб. прошу вернуть  по реквизитам (в случаях установленных порядком):</w:t>
      </w:r>
    </w:p>
    <w:p w:rsidR="00665E70" w:rsidRPr="00363E6F" w:rsidRDefault="00665E70" w:rsidP="00363E6F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eastAsia="x-none"/>
        </w:rPr>
      </w:pPr>
      <w:r w:rsidRPr="00363E6F">
        <w:rPr>
          <w:rFonts w:ascii="Times New Roman" w:hAnsi="Times New Roman"/>
          <w:sz w:val="24"/>
          <w:szCs w:val="24"/>
          <w:lang w:val="x-none" w:eastAsia="x-none"/>
        </w:rPr>
        <w:t>________________________________________________________________</w:t>
      </w:r>
      <w:r w:rsidRPr="00363E6F">
        <w:rPr>
          <w:rFonts w:ascii="Times New Roman" w:hAnsi="Times New Roman"/>
          <w:sz w:val="24"/>
          <w:szCs w:val="24"/>
          <w:lang w:eastAsia="x-none"/>
        </w:rPr>
        <w:t>____________</w:t>
      </w:r>
    </w:p>
    <w:p w:rsidR="00665E70" w:rsidRPr="00363E6F" w:rsidRDefault="00665E70" w:rsidP="00363E6F">
      <w:pPr>
        <w:spacing w:after="0" w:line="240" w:lineRule="auto"/>
        <w:ind w:right="141" w:firstLine="425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Приложение: документы по описи.</w:t>
      </w:r>
    </w:p>
    <w:p w:rsidR="00665E70" w:rsidRPr="00363E6F" w:rsidRDefault="00665E70" w:rsidP="00363E6F">
      <w:pPr>
        <w:spacing w:after="0" w:line="240" w:lineRule="auto"/>
        <w:ind w:left="5103" w:right="141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__________________________________</w:t>
      </w:r>
    </w:p>
    <w:p w:rsidR="00665E70" w:rsidRPr="00363E6F" w:rsidRDefault="00665E70" w:rsidP="00363E6F">
      <w:pPr>
        <w:spacing w:after="0" w:line="240" w:lineRule="auto"/>
        <w:ind w:left="5103" w:right="141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665E70" w:rsidRPr="00363E6F" w:rsidRDefault="00665E70" w:rsidP="00363E6F">
      <w:pPr>
        <w:spacing w:after="0" w:line="240" w:lineRule="auto"/>
        <w:ind w:left="5103" w:right="141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(дата, подпись, расшифровка подписи)</w:t>
      </w:r>
    </w:p>
    <w:p w:rsidR="00665E70" w:rsidRPr="00363E6F" w:rsidRDefault="00665E70" w:rsidP="00363E6F">
      <w:pPr>
        <w:spacing w:after="0" w:line="240" w:lineRule="auto"/>
        <w:ind w:left="-709" w:right="-143"/>
        <w:jc w:val="center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665E70" w:rsidRPr="00363E6F" w:rsidRDefault="00665E70" w:rsidP="00363E6F">
      <w:pPr>
        <w:spacing w:after="0" w:line="240" w:lineRule="auto"/>
        <w:ind w:left="-709" w:right="-143"/>
        <w:jc w:val="center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665E70" w:rsidRPr="00363E6F" w:rsidRDefault="00665E70" w:rsidP="00363E6F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353"/>
        <w:gridCol w:w="4786"/>
      </w:tblGrid>
      <w:tr w:rsidR="00665E70" w:rsidRPr="00363E6F" w:rsidTr="00363E6F">
        <w:tc>
          <w:tcPr>
            <w:tcW w:w="5353" w:type="dxa"/>
          </w:tcPr>
          <w:p w:rsidR="00665E70" w:rsidRPr="00363E6F" w:rsidRDefault="00665E70" w:rsidP="00363E6F">
            <w:pPr>
              <w:tabs>
                <w:tab w:val="left" w:pos="3969"/>
                <w:tab w:val="left" w:pos="4962"/>
                <w:tab w:val="left" w:pos="5103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363E6F">
              <w:rPr>
                <w:rFonts w:ascii="Times New Roman" w:hAnsi="Times New Roman"/>
                <w:sz w:val="24"/>
                <w:szCs w:val="24"/>
              </w:rPr>
              <w:t>Заявка с приложением документов на ____ л. принята ___________ 20___ г. в _______ час.</w:t>
            </w:r>
          </w:p>
          <w:p w:rsidR="00665E70" w:rsidRPr="00363E6F" w:rsidRDefault="00665E70" w:rsidP="00363E6F">
            <w:pPr>
              <w:tabs>
                <w:tab w:val="left" w:pos="3969"/>
                <w:tab w:val="left" w:pos="4962"/>
                <w:tab w:val="left" w:pos="5103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665E70" w:rsidRPr="00363E6F" w:rsidRDefault="00665E70" w:rsidP="00363E6F">
            <w:pPr>
              <w:tabs>
                <w:tab w:val="left" w:pos="3969"/>
                <w:tab w:val="left" w:pos="4962"/>
                <w:tab w:val="left" w:pos="5103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363E6F">
              <w:rPr>
                <w:rFonts w:ascii="Times New Roman" w:hAnsi="Times New Roman"/>
                <w:sz w:val="24"/>
                <w:szCs w:val="24"/>
              </w:rPr>
              <w:t>Присвоен регистрационный номер ________</w:t>
            </w:r>
          </w:p>
          <w:p w:rsidR="00665E70" w:rsidRPr="00363E6F" w:rsidRDefault="00665E70" w:rsidP="00363E6F">
            <w:pPr>
              <w:tabs>
                <w:tab w:val="left" w:pos="3969"/>
                <w:tab w:val="left" w:pos="4962"/>
                <w:tab w:val="left" w:pos="5103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665E70" w:rsidRPr="00363E6F" w:rsidRDefault="00665E70" w:rsidP="00363E6F">
            <w:pPr>
              <w:tabs>
                <w:tab w:val="left" w:pos="3969"/>
                <w:tab w:val="left" w:pos="4962"/>
                <w:tab w:val="left" w:pos="5103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363E6F">
              <w:rPr>
                <w:rFonts w:ascii="Times New Roman" w:hAnsi="Times New Roman"/>
                <w:sz w:val="24"/>
                <w:szCs w:val="24"/>
              </w:rPr>
              <w:t>Принял: _____________________________</w:t>
            </w:r>
          </w:p>
          <w:p w:rsidR="00665E70" w:rsidRPr="00363E6F" w:rsidRDefault="00665E70" w:rsidP="00363E6F">
            <w:pPr>
              <w:tabs>
                <w:tab w:val="left" w:pos="3969"/>
                <w:tab w:val="left" w:pos="4962"/>
                <w:tab w:val="left" w:pos="5103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363E6F">
              <w:rPr>
                <w:rFonts w:ascii="Times New Roman" w:hAnsi="Times New Roman"/>
                <w:sz w:val="24"/>
                <w:szCs w:val="24"/>
              </w:rPr>
              <w:t xml:space="preserve">               _____________________________                               </w:t>
            </w:r>
            <w:proofErr w:type="gramStart"/>
            <w:r w:rsidRPr="00363E6F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363E6F">
              <w:rPr>
                <w:rFonts w:ascii="Times New Roman" w:hAnsi="Times New Roman"/>
                <w:sz w:val="24"/>
                <w:szCs w:val="24"/>
              </w:rPr>
              <w:t>должность, Ф.И.О., подпись)</w:t>
            </w:r>
          </w:p>
          <w:p w:rsidR="00665E70" w:rsidRPr="00363E6F" w:rsidRDefault="00665E70" w:rsidP="00363E6F">
            <w:pPr>
              <w:tabs>
                <w:tab w:val="left" w:pos="3969"/>
                <w:tab w:val="left" w:pos="4962"/>
                <w:tab w:val="left" w:pos="5103"/>
              </w:tabs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65E70" w:rsidRPr="00363E6F" w:rsidRDefault="00665E70" w:rsidP="00363E6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E70" w:rsidRPr="00363E6F" w:rsidRDefault="00665E70" w:rsidP="00363E6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E70" w:rsidRPr="00363E6F" w:rsidRDefault="00665E70" w:rsidP="00363E6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E70" w:rsidRPr="00363E6F" w:rsidRDefault="00665E70" w:rsidP="00363E6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3E6F">
              <w:rPr>
                <w:rFonts w:ascii="Times New Roman" w:hAnsi="Times New Roman"/>
                <w:i/>
                <w:sz w:val="24"/>
                <w:szCs w:val="24"/>
              </w:rPr>
              <w:t>(Заполняется представителем Организатора торгов)</w:t>
            </w:r>
          </w:p>
          <w:p w:rsidR="00665E70" w:rsidRPr="00363E6F" w:rsidRDefault="00665E70" w:rsidP="003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E70" w:rsidRPr="00363E6F" w:rsidRDefault="00665E70" w:rsidP="003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E70" w:rsidRPr="00363E6F" w:rsidRDefault="00665E70" w:rsidP="003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E70" w:rsidRPr="00363E6F" w:rsidRDefault="00665E70" w:rsidP="003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E70" w:rsidRPr="00363E6F" w:rsidRDefault="00665E70" w:rsidP="00363E6F">
            <w:pPr>
              <w:tabs>
                <w:tab w:val="left" w:pos="1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E6F">
              <w:rPr>
                <w:rFonts w:ascii="Times New Roman" w:hAnsi="Times New Roman"/>
                <w:sz w:val="24"/>
                <w:szCs w:val="24"/>
              </w:rPr>
              <w:tab/>
              <w:t>М.П.</w:t>
            </w:r>
          </w:p>
        </w:tc>
      </w:tr>
    </w:tbl>
    <w:p w:rsidR="00665E70" w:rsidRPr="00363E6F" w:rsidRDefault="00665E70" w:rsidP="00363E6F">
      <w:pPr>
        <w:tabs>
          <w:tab w:val="left" w:pos="949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949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949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949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949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5E70" w:rsidRPr="00363E6F" w:rsidRDefault="000410A4" w:rsidP="004F79EC">
      <w:pPr>
        <w:suppressAutoHyphens w:val="0"/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363E6F">
        <w:rPr>
          <w:rFonts w:ascii="Times New Roman" w:hAnsi="Times New Roman"/>
          <w:sz w:val="24"/>
          <w:szCs w:val="24"/>
        </w:rPr>
        <w:lastRenderedPageBreak/>
        <w:t>ОПИСЬ ДОКУМЕНТОВ</w:t>
      </w:r>
    </w:p>
    <w:p w:rsidR="00665E70" w:rsidRPr="00363E6F" w:rsidRDefault="00665E70" w:rsidP="00363E6F">
      <w:pPr>
        <w:tabs>
          <w:tab w:val="left" w:pos="9497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к заявке на участие в аукционе по продаже ________________________________________________________________________________________________________________________________________________________</w:t>
      </w:r>
    </w:p>
    <w:p w:rsidR="00665E70" w:rsidRPr="00363E6F" w:rsidRDefault="00665E70" w:rsidP="00363E6F">
      <w:pPr>
        <w:tabs>
          <w:tab w:val="left" w:pos="949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949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5658"/>
        <w:gridCol w:w="1713"/>
      </w:tblGrid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6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6F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6F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70" w:rsidRPr="00363E6F" w:rsidTr="00363E6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E70" w:rsidRPr="00363E6F" w:rsidRDefault="00665E70" w:rsidP="00363E6F">
            <w:pPr>
              <w:tabs>
                <w:tab w:val="left" w:pos="949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E70" w:rsidRPr="00363E6F" w:rsidRDefault="00665E70" w:rsidP="00363E6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__________________________________</w:t>
      </w:r>
    </w:p>
    <w:p w:rsidR="00665E70" w:rsidRPr="00363E6F" w:rsidRDefault="00665E70" w:rsidP="00363E6F">
      <w:pPr>
        <w:spacing w:after="0" w:line="240" w:lineRule="auto"/>
        <w:ind w:left="5387" w:hanging="4678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_____________                                       __________________________________ </w:t>
      </w:r>
    </w:p>
    <w:p w:rsidR="00665E70" w:rsidRPr="00363E6F" w:rsidRDefault="00665E70" w:rsidP="00363E6F">
      <w:pPr>
        <w:spacing w:after="0" w:line="240" w:lineRule="auto"/>
        <w:ind w:left="5387" w:hanging="4111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(</w:t>
      </w:r>
      <w:proofErr w:type="gramStart"/>
      <w:r w:rsidRPr="00363E6F">
        <w:rPr>
          <w:rFonts w:ascii="Times New Roman" w:hAnsi="Times New Roman"/>
          <w:sz w:val="24"/>
          <w:szCs w:val="24"/>
        </w:rPr>
        <w:t xml:space="preserve">дата)   </w:t>
      </w:r>
      <w:proofErr w:type="gramEnd"/>
      <w:r w:rsidRPr="00363E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____________________________ </w:t>
      </w:r>
    </w:p>
    <w:p w:rsidR="00665E70" w:rsidRPr="00363E6F" w:rsidRDefault="00665E70" w:rsidP="00363E6F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(подпись, расшифровка подписи)</w:t>
      </w:r>
    </w:p>
    <w:p w:rsidR="00665E70" w:rsidRPr="00363E6F" w:rsidRDefault="00665E70" w:rsidP="00363E6F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5103"/>
        </w:tabs>
        <w:spacing w:after="0" w:line="240" w:lineRule="auto"/>
        <w:ind w:right="4394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Документы принял: _____________________</w:t>
      </w:r>
    </w:p>
    <w:p w:rsidR="00665E70" w:rsidRPr="00363E6F" w:rsidRDefault="00665E70" w:rsidP="00363E6F">
      <w:pPr>
        <w:tabs>
          <w:tab w:val="left" w:pos="5103"/>
        </w:tabs>
        <w:spacing w:after="0" w:line="240" w:lineRule="auto"/>
        <w:ind w:right="4394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5103"/>
        </w:tabs>
        <w:spacing w:after="0" w:line="240" w:lineRule="auto"/>
        <w:ind w:right="4394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5103"/>
        </w:tabs>
        <w:spacing w:after="0" w:line="240" w:lineRule="auto"/>
        <w:ind w:right="4394" w:firstLine="426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М.П.</w:t>
      </w: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0410A4">
      <w:pPr>
        <w:spacing w:after="0" w:line="240" w:lineRule="auto"/>
        <w:ind w:left="6372" w:right="-2" w:firstLine="426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Приложение 4</w:t>
      </w: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665E70" w:rsidRPr="00363E6F" w:rsidRDefault="00665E70" w:rsidP="00363E6F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0410A4" w:rsidRPr="005558E1" w:rsidRDefault="000410A4" w:rsidP="000410A4">
      <w:pPr>
        <w:keepNext/>
        <w:widowControl w:val="0"/>
        <w:autoSpaceDE w:val="0"/>
        <w:spacing w:after="0" w:line="240" w:lineRule="auto"/>
        <w:ind w:left="-108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  <w:r w:rsidRPr="005558E1">
        <w:rPr>
          <w:rFonts w:ascii="Times New Roman" w:hAnsi="Times New Roman"/>
          <w:kern w:val="2"/>
          <w:sz w:val="24"/>
          <w:szCs w:val="24"/>
        </w:rPr>
        <w:t>Республика Карелия</w:t>
      </w:r>
    </w:p>
    <w:p w:rsidR="000410A4" w:rsidRPr="005558E1" w:rsidRDefault="000410A4" w:rsidP="000410A4">
      <w:pPr>
        <w:keepNext/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  <w:r w:rsidRPr="005558E1">
        <w:rPr>
          <w:rFonts w:ascii="Times New Roman" w:hAnsi="Times New Roman"/>
          <w:kern w:val="2"/>
          <w:sz w:val="24"/>
          <w:szCs w:val="24"/>
        </w:rPr>
        <w:t>Олонецкий национальный муниципальный район</w:t>
      </w:r>
    </w:p>
    <w:p w:rsidR="000410A4" w:rsidRPr="005558E1" w:rsidRDefault="000410A4" w:rsidP="000410A4">
      <w:pPr>
        <w:keepNext/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0410A4" w:rsidRPr="005558E1" w:rsidRDefault="000410A4" w:rsidP="000410A4">
      <w:pPr>
        <w:keepNext/>
        <w:widowControl w:val="0"/>
        <w:pBdr>
          <w:bottom w:val="single" w:sz="4" w:space="1" w:color="auto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5558E1">
        <w:rPr>
          <w:rFonts w:ascii="Times New Roman" w:hAnsi="Times New Roman"/>
          <w:b/>
          <w:kern w:val="2"/>
          <w:sz w:val="24"/>
          <w:szCs w:val="24"/>
        </w:rPr>
        <w:t>Администрация Видлицкого сельского поселения</w:t>
      </w:r>
    </w:p>
    <w:p w:rsidR="00665E70" w:rsidRPr="00363E6F" w:rsidRDefault="00665E70" w:rsidP="000410A4">
      <w:pPr>
        <w:spacing w:after="0" w:line="240" w:lineRule="auto"/>
        <w:ind w:right="-710" w:firstLine="426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РАСПОРЯЖЕНИЕ</w:t>
      </w:r>
    </w:p>
    <w:p w:rsidR="00665E70" w:rsidRPr="00363E6F" w:rsidRDefault="00665E70" w:rsidP="00363E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665E70" w:rsidRPr="000410A4" w:rsidRDefault="00665E70" w:rsidP="00041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070"/>
        </w:tabs>
        <w:rPr>
          <w:rFonts w:ascii="Times New Roman" w:hAnsi="Times New Roman"/>
          <w:sz w:val="24"/>
          <w:szCs w:val="24"/>
        </w:rPr>
      </w:pPr>
      <w:r w:rsidRPr="000410A4">
        <w:rPr>
          <w:rFonts w:ascii="Times New Roman" w:hAnsi="Times New Roman"/>
          <w:sz w:val="24"/>
          <w:szCs w:val="24"/>
        </w:rPr>
        <w:t xml:space="preserve">от </w:t>
      </w:r>
      <w:r w:rsidR="000410A4" w:rsidRPr="000410A4">
        <w:rPr>
          <w:rFonts w:ascii="Times New Roman" w:hAnsi="Times New Roman"/>
          <w:sz w:val="24"/>
          <w:szCs w:val="24"/>
        </w:rPr>
        <w:t>__</w:t>
      </w:r>
      <w:proofErr w:type="gramStart"/>
      <w:r w:rsidR="000410A4" w:rsidRPr="000410A4">
        <w:rPr>
          <w:rFonts w:ascii="Times New Roman" w:hAnsi="Times New Roman"/>
          <w:sz w:val="24"/>
          <w:szCs w:val="24"/>
        </w:rPr>
        <w:t>_._</w:t>
      </w:r>
      <w:proofErr w:type="gramEnd"/>
      <w:r w:rsidR="000410A4" w:rsidRPr="000410A4">
        <w:rPr>
          <w:rFonts w:ascii="Times New Roman" w:hAnsi="Times New Roman"/>
          <w:sz w:val="24"/>
          <w:szCs w:val="24"/>
        </w:rPr>
        <w:t>___.20___г.</w:t>
      </w:r>
      <w:r w:rsidR="000410A4" w:rsidRPr="000410A4">
        <w:rPr>
          <w:rFonts w:ascii="Times New Roman" w:hAnsi="Times New Roman"/>
          <w:sz w:val="24"/>
          <w:szCs w:val="24"/>
        </w:rPr>
        <w:tab/>
      </w:r>
      <w:r w:rsidR="000410A4" w:rsidRPr="000410A4">
        <w:rPr>
          <w:rFonts w:ascii="Times New Roman" w:hAnsi="Times New Roman"/>
          <w:sz w:val="24"/>
          <w:szCs w:val="24"/>
        </w:rPr>
        <w:tab/>
      </w:r>
      <w:r w:rsidR="000410A4" w:rsidRPr="000410A4">
        <w:rPr>
          <w:rFonts w:ascii="Times New Roman" w:hAnsi="Times New Roman"/>
          <w:sz w:val="24"/>
          <w:szCs w:val="24"/>
        </w:rPr>
        <w:tab/>
      </w:r>
      <w:r w:rsidR="000410A4" w:rsidRPr="000410A4">
        <w:rPr>
          <w:rFonts w:ascii="Times New Roman" w:hAnsi="Times New Roman"/>
          <w:sz w:val="24"/>
          <w:szCs w:val="24"/>
        </w:rPr>
        <w:tab/>
      </w:r>
      <w:r w:rsidR="000410A4" w:rsidRPr="000410A4">
        <w:rPr>
          <w:rFonts w:ascii="Times New Roman" w:hAnsi="Times New Roman"/>
          <w:sz w:val="24"/>
          <w:szCs w:val="24"/>
        </w:rPr>
        <w:tab/>
        <w:t>№</w:t>
      </w:r>
    </w:p>
    <w:p w:rsidR="000410A4" w:rsidRPr="000410A4" w:rsidRDefault="00665E70" w:rsidP="000410A4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0410A4">
        <w:rPr>
          <w:rFonts w:ascii="Times New Roman" w:hAnsi="Times New Roman"/>
          <w:b/>
          <w:sz w:val="24"/>
          <w:szCs w:val="24"/>
          <w:lang w:eastAsia="ar-SA"/>
        </w:rPr>
        <w:t xml:space="preserve">О выдаче Разрешения на размещение </w:t>
      </w:r>
    </w:p>
    <w:p w:rsidR="000410A4" w:rsidRPr="000410A4" w:rsidRDefault="00665E70" w:rsidP="000410A4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0410A4">
        <w:rPr>
          <w:rFonts w:ascii="Times New Roman" w:hAnsi="Times New Roman"/>
          <w:b/>
          <w:sz w:val="24"/>
          <w:szCs w:val="24"/>
          <w:lang w:eastAsia="ar-SA"/>
        </w:rPr>
        <w:t xml:space="preserve">нестационарного торгового объекта </w:t>
      </w:r>
    </w:p>
    <w:p w:rsidR="000410A4" w:rsidRPr="000410A4" w:rsidRDefault="00665E70" w:rsidP="000410A4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  <w:r w:rsidRPr="000410A4">
        <w:rPr>
          <w:rFonts w:ascii="Times New Roman" w:hAnsi="Times New Roman"/>
          <w:b/>
          <w:sz w:val="24"/>
          <w:szCs w:val="24"/>
          <w:lang w:eastAsia="ar-SA"/>
        </w:rPr>
        <w:t xml:space="preserve">на территории </w:t>
      </w:r>
      <w:r w:rsidR="000410A4" w:rsidRPr="000410A4">
        <w:rPr>
          <w:rFonts w:ascii="Times New Roman" w:hAnsi="Times New Roman"/>
          <w:b/>
          <w:spacing w:val="2"/>
          <w:sz w:val="24"/>
          <w:szCs w:val="24"/>
        </w:rPr>
        <w:t>Видлицкого сельского поселения</w:t>
      </w:r>
    </w:p>
    <w:p w:rsidR="00665E70" w:rsidRPr="00363E6F" w:rsidRDefault="00665E70" w:rsidP="00363E6F">
      <w:pPr>
        <w:spacing w:after="0" w:line="240" w:lineRule="auto"/>
        <w:ind w:right="42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65E70" w:rsidRPr="00363E6F" w:rsidRDefault="00665E70" w:rsidP="00041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В целях обеспечения возможности стабильного функционирования и развития</w:t>
      </w:r>
      <w:r w:rsidR="000410A4">
        <w:rPr>
          <w:rFonts w:ascii="Times New Roman" w:hAnsi="Times New Roman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 xml:space="preserve">нестационарной торговли на территории </w:t>
      </w:r>
      <w:r w:rsidR="000410A4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sz w:val="24"/>
          <w:szCs w:val="24"/>
        </w:rPr>
        <w:t>, в соответствии с пунктом 2 части 1 статьи 6 Федерального закона от 28 декабря 2009 года №</w:t>
      </w:r>
      <w:r w:rsidRPr="00363E6F">
        <w:rPr>
          <w:rFonts w:ascii="Times New Roman" w:hAnsi="Times New Roman"/>
          <w:sz w:val="24"/>
          <w:szCs w:val="24"/>
          <w:lang w:val="en-US"/>
        </w:rPr>
        <w:t> </w:t>
      </w:r>
      <w:r w:rsidRPr="00363E6F">
        <w:rPr>
          <w:rFonts w:ascii="Times New Roman" w:hAnsi="Times New Roman"/>
          <w:sz w:val="24"/>
          <w:szCs w:val="24"/>
        </w:rPr>
        <w:t xml:space="preserve">381-ФЗ «Об основах государственного регулирования торговой деятельности в Российской Федерации», статьей 39.33 Земельного кодекса Российской Федерации, Постановлением Правительства Республики Карелия от 26 апреля 2017г. №133-П «О мерах по развитию нестационарной торговли на территории Республики Карелия»,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Порядком принятия решения на размещения нестационарных торговых объектов без предоставления земельных участков на территории </w:t>
      </w:r>
      <w:r w:rsidR="000410A4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0410A4" w:rsidRPr="00363E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утвержденным Постановлением администрации </w:t>
      </w:r>
      <w:r w:rsidR="000410A4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0410A4" w:rsidRPr="00363E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10A4">
        <w:rPr>
          <w:rFonts w:ascii="Times New Roman" w:hAnsi="Times New Roman"/>
          <w:color w:val="000000"/>
          <w:sz w:val="24"/>
          <w:szCs w:val="24"/>
        </w:rPr>
        <w:t>от ______________ года №______.</w:t>
      </w:r>
    </w:p>
    <w:p w:rsidR="000410A4" w:rsidRDefault="000410A4" w:rsidP="000410A4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0410A4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1. Предоставить _____________________________ право разместить нестационарный торговый объект,  не  являющийся объектом недвижимого имущества по адресу: ____________________________________ в  соответствии  со схемой  размещения  нестационарных  торговых  объектов, в том  числе  объектов  по  оказанию  услуг,  на территории </w:t>
      </w:r>
      <w:r w:rsidR="000410A4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sz w:val="24"/>
          <w:szCs w:val="24"/>
        </w:rPr>
        <w:t xml:space="preserve">, утвержденной Постановлением администрации </w:t>
      </w:r>
      <w:r w:rsidR="000410A4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0410A4" w:rsidRPr="00363E6F">
        <w:rPr>
          <w:rFonts w:ascii="Times New Roman" w:hAnsi="Times New Roman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>от «___» ___________ 20___ г. № ___  номер в Схеме ______, по цене в размере: ______________________________ (_______) рублей в год.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2.Технические характеристики Объекта: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- тип Объекта ________________________________________________________;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                                    (киоск, т.п.)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- площадь Объекта _______________ кв. м;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- площадь территории для размещения Объекта и благоустройства __ кв. м;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- прочее ___________________________________________________________________.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Специализация Объекта _____________________________________________________.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Ассортимент реализуемых товаров (услуг) ____________________________________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__________________________________________________________________________.</w:t>
      </w:r>
    </w:p>
    <w:p w:rsidR="00665E70" w:rsidRPr="00363E6F" w:rsidRDefault="00665E70" w:rsidP="00363E6F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3. Срок действия Разрешения составляет ____84_____ месяца (дней).</w:t>
      </w:r>
    </w:p>
    <w:p w:rsidR="00665E70" w:rsidRPr="00363E6F" w:rsidRDefault="00665E70" w:rsidP="00363E6F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4.  Отношения сторон регламентируются Соглашением, являющимся неотъемлемой частью Разрешения.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65E70" w:rsidRDefault="00665E70" w:rsidP="000410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Глава </w:t>
      </w:r>
      <w:r w:rsidR="000410A4">
        <w:rPr>
          <w:rFonts w:ascii="Times New Roman" w:hAnsi="Times New Roman"/>
          <w:sz w:val="24"/>
          <w:szCs w:val="24"/>
        </w:rPr>
        <w:t>администрации</w:t>
      </w:r>
    </w:p>
    <w:p w:rsidR="000410A4" w:rsidRPr="00363E6F" w:rsidRDefault="000410A4" w:rsidP="000410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Видлицкого сельского поселения</w:t>
      </w:r>
    </w:p>
    <w:p w:rsidR="00665E70" w:rsidRPr="00363E6F" w:rsidRDefault="00665E70" w:rsidP="00363E6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3E6F">
        <w:rPr>
          <w:rFonts w:ascii="Times New Roman" w:hAnsi="Times New Roman"/>
          <w:color w:val="000000"/>
          <w:sz w:val="24"/>
          <w:szCs w:val="24"/>
        </w:rPr>
        <w:lastRenderedPageBreak/>
        <w:t>Приложение  5</w:t>
      </w:r>
      <w:proofErr w:type="gramEnd"/>
    </w:p>
    <w:p w:rsidR="00665E70" w:rsidRPr="00363E6F" w:rsidRDefault="00665E70" w:rsidP="00363E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E70" w:rsidRPr="000410A4" w:rsidRDefault="000410A4" w:rsidP="00363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0A4">
        <w:rPr>
          <w:rFonts w:ascii="Times New Roman" w:hAnsi="Times New Roman"/>
          <w:b/>
          <w:color w:val="000000"/>
          <w:sz w:val="24"/>
          <w:szCs w:val="24"/>
        </w:rPr>
        <w:t>СОГЛАШЕНИЕ</w:t>
      </w:r>
    </w:p>
    <w:p w:rsidR="000410A4" w:rsidRPr="000410A4" w:rsidRDefault="000410A4" w:rsidP="00363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0A4">
        <w:rPr>
          <w:rFonts w:ascii="Times New Roman" w:hAnsi="Times New Roman"/>
          <w:b/>
          <w:sz w:val="24"/>
          <w:szCs w:val="24"/>
        </w:rPr>
        <w:t>к разрешению</w:t>
      </w:r>
      <w:r w:rsidR="00665E70" w:rsidRPr="000410A4">
        <w:rPr>
          <w:rFonts w:ascii="Times New Roman" w:hAnsi="Times New Roman"/>
          <w:b/>
          <w:sz w:val="24"/>
          <w:szCs w:val="24"/>
        </w:rPr>
        <w:t xml:space="preserve"> на размещение нестационарного торгового объекта </w:t>
      </w:r>
    </w:p>
    <w:p w:rsidR="000410A4" w:rsidRPr="000410A4" w:rsidRDefault="00665E70" w:rsidP="00363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0A4">
        <w:rPr>
          <w:rFonts w:ascii="Times New Roman" w:hAnsi="Times New Roman"/>
          <w:b/>
          <w:sz w:val="24"/>
          <w:szCs w:val="24"/>
        </w:rPr>
        <w:t xml:space="preserve">без предоставления земельного участка </w:t>
      </w:r>
    </w:p>
    <w:p w:rsidR="00665E70" w:rsidRPr="000410A4" w:rsidRDefault="00665E70" w:rsidP="00363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0A4"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0410A4" w:rsidRPr="000410A4">
        <w:rPr>
          <w:rFonts w:ascii="Times New Roman" w:hAnsi="Times New Roman"/>
          <w:b/>
          <w:spacing w:val="2"/>
          <w:sz w:val="24"/>
          <w:szCs w:val="24"/>
        </w:rPr>
        <w:t>Видлицкого сельского поселения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65E70" w:rsidRPr="00363E6F" w:rsidRDefault="00F21B91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665E70" w:rsidRPr="00363E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Видлица</w:t>
      </w:r>
      <w:r w:rsidR="00665E70" w:rsidRPr="00363E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proofErr w:type="gramStart"/>
      <w:r w:rsidR="00665E70" w:rsidRPr="00363E6F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665E70" w:rsidRPr="00363E6F">
        <w:rPr>
          <w:rFonts w:ascii="Times New Roman" w:hAnsi="Times New Roman"/>
          <w:sz w:val="24"/>
          <w:szCs w:val="24"/>
        </w:rPr>
        <w:t>___» ____________ 20__г.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Администрация </w:t>
      </w:r>
      <w:r w:rsidR="000410A4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0410A4" w:rsidRPr="00363E6F">
        <w:rPr>
          <w:rFonts w:ascii="Times New Roman" w:hAnsi="Times New Roman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 xml:space="preserve">в лице Главы </w:t>
      </w:r>
      <w:r w:rsidR="00924F3A">
        <w:rPr>
          <w:rFonts w:ascii="Times New Roman" w:hAnsi="Times New Roman"/>
          <w:sz w:val="24"/>
          <w:szCs w:val="24"/>
        </w:rPr>
        <w:t>администрации</w:t>
      </w:r>
      <w:r w:rsidR="000410A4">
        <w:rPr>
          <w:rFonts w:ascii="Times New Roman" w:hAnsi="Times New Roman"/>
          <w:sz w:val="24"/>
          <w:szCs w:val="24"/>
        </w:rPr>
        <w:t xml:space="preserve"> </w:t>
      </w:r>
      <w:r w:rsidR="000410A4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0410A4" w:rsidRPr="00363E6F">
        <w:rPr>
          <w:rFonts w:ascii="Times New Roman" w:hAnsi="Times New Roman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>_______________________________________, действующего на основании Устава, именуемый в дальнейшем «Сторона 1», с одной стороны      и___________________________________________________________________________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                    (наименование организации,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      фамилия, имя, отчество индивидуального предпринимателя)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в лице ___________________________________________________________________,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                   (должность, фамилия, имя, отчество)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действующего на основании __________________________________, именуемое(</w:t>
      </w:r>
      <w:proofErr w:type="spellStart"/>
      <w:r w:rsidRPr="00363E6F">
        <w:rPr>
          <w:rFonts w:ascii="Times New Roman" w:hAnsi="Times New Roman"/>
          <w:sz w:val="24"/>
          <w:szCs w:val="24"/>
        </w:rPr>
        <w:t>ый</w:t>
      </w:r>
      <w:proofErr w:type="spellEnd"/>
      <w:r w:rsidRPr="00363E6F">
        <w:rPr>
          <w:rFonts w:ascii="Times New Roman" w:hAnsi="Times New Roman"/>
          <w:sz w:val="24"/>
          <w:szCs w:val="24"/>
        </w:rPr>
        <w:t>) в дальнейшем «Сторона 2», с другой стороны, далее совместно именуемые Стороны, договорились.</w:t>
      </w:r>
    </w:p>
    <w:p w:rsidR="00665E70" w:rsidRPr="00924F3A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Par20"/>
      <w:bookmarkEnd w:id="2"/>
      <w:r w:rsidRPr="00924F3A"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Par22"/>
      <w:bookmarkEnd w:id="3"/>
      <w:r w:rsidRPr="00363E6F">
        <w:rPr>
          <w:rFonts w:ascii="Times New Roman" w:hAnsi="Times New Roman"/>
          <w:sz w:val="24"/>
          <w:szCs w:val="24"/>
        </w:rPr>
        <w:t xml:space="preserve">    1.1. Сторона 1  предоставляет  Стороне 2 право разместить нестационарный объект, не  являющийся объектом недвижимого имущества (далее - Объект), по адресу: ____________________________________в  соответствии со схемой размещения  нестационарных  торговых  объектов, на территории </w:t>
      </w:r>
      <w:r w:rsidR="00924F3A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sz w:val="24"/>
          <w:szCs w:val="24"/>
        </w:rPr>
        <w:t xml:space="preserve">, утвержденной Постановлением администрации </w:t>
      </w:r>
      <w:r w:rsidR="00924F3A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sz w:val="24"/>
          <w:szCs w:val="24"/>
        </w:rPr>
        <w:t xml:space="preserve"> от «___» ___________20_ г. № ___ (далее - Схема), номер в Схеме ______, в размере: ______________________________ </w:t>
      </w:r>
      <w:r w:rsidRPr="00363E6F">
        <w:rPr>
          <w:rFonts w:ascii="Times New Roman" w:hAnsi="Times New Roman"/>
          <w:sz w:val="24"/>
          <w:szCs w:val="24"/>
          <w:highlight w:val="yellow"/>
        </w:rPr>
        <w:t>(_______)рублей в год.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Par34"/>
      <w:bookmarkEnd w:id="4"/>
      <w:r w:rsidRPr="00363E6F">
        <w:rPr>
          <w:rFonts w:ascii="Times New Roman" w:hAnsi="Times New Roman"/>
          <w:sz w:val="24"/>
          <w:szCs w:val="24"/>
        </w:rPr>
        <w:t xml:space="preserve">    1.2. Технические характеристики Объекта: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- тип Объекта ________________________________________________________;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                                    (киоск, т.п.)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- площадь Объекта _______________ кв. м;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- площадь территории для размещения Объекта и благоустройства __ кв. м;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- прочее _____________________________________________________________.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Par40"/>
      <w:bookmarkEnd w:id="5"/>
      <w:r w:rsidRPr="00363E6F">
        <w:rPr>
          <w:rFonts w:ascii="Times New Roman" w:hAnsi="Times New Roman"/>
          <w:sz w:val="24"/>
          <w:szCs w:val="24"/>
        </w:rPr>
        <w:t xml:space="preserve">    1.3. Специализация Объекта ___________________________________________.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 Ассортимент реализуемых товаров (услуг) _______________________________</w:t>
      </w:r>
    </w:p>
    <w:p w:rsidR="00665E70" w:rsidRPr="00363E6F" w:rsidRDefault="00665E70" w:rsidP="00363E6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__________________________________________________________________________.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924F3A" w:rsidRDefault="00665E70" w:rsidP="00363E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24F3A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2.1. Сторона 1 имеет право: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2.1.1. В период действия Разрешения проверять соблюдение Стороной 2 требований </w:t>
      </w:r>
      <w:proofErr w:type="gramStart"/>
      <w:r w:rsidRPr="00363E6F">
        <w:rPr>
          <w:rFonts w:ascii="Times New Roman" w:hAnsi="Times New Roman"/>
          <w:sz w:val="24"/>
          <w:szCs w:val="24"/>
        </w:rPr>
        <w:t>настоящего  соглашения</w:t>
      </w:r>
      <w:proofErr w:type="gramEnd"/>
      <w:r w:rsidRPr="00363E6F">
        <w:rPr>
          <w:rFonts w:ascii="Times New Roman" w:hAnsi="Times New Roman"/>
          <w:sz w:val="24"/>
          <w:szCs w:val="24"/>
        </w:rPr>
        <w:t xml:space="preserve">  на месте размещения Объекта.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2.1.2. Направлять в адрес Стороны 2 уведомления о выявлении фактов нарушений.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lastRenderedPageBreak/>
        <w:t>2.1.4. На беспрепятственный доступ на территорию Объекта с целью его осмотра на предмет соблюдения условий настоящего Разрешения и действующего законодательства Российской Федерации.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2.1.5. Расторгнуть Соглашение в одностороннем порядке в случаях, предусмотренных настоящим Соглашением.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2.1.6. При неисполнении в добровольном порядке Стороной 2 демонтажа Объекта по истечении срока действия настоящего Разрешения либо досрочного прекращения действия Разрешения осуществить демонтаж Объекта.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2.2. Сторона 1 обязана: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2.2.1. Выполнять в полном объеме </w:t>
      </w:r>
      <w:proofErr w:type="gramStart"/>
      <w:r w:rsidRPr="00363E6F">
        <w:rPr>
          <w:rFonts w:ascii="Times New Roman" w:hAnsi="Times New Roman"/>
          <w:sz w:val="24"/>
          <w:szCs w:val="24"/>
        </w:rPr>
        <w:t>все условия</w:t>
      </w:r>
      <w:proofErr w:type="gramEnd"/>
      <w:r w:rsidRPr="00363E6F">
        <w:rPr>
          <w:rFonts w:ascii="Times New Roman" w:hAnsi="Times New Roman"/>
          <w:sz w:val="24"/>
          <w:szCs w:val="24"/>
        </w:rPr>
        <w:t xml:space="preserve"> предусмотренные настоящим Соглашением.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2.2.2. Уведомлять Сторону 2 об изменении реквизитов для перечисления платы за размещение Объекта.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2.3. Сторона 2 имеет право: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2.3.1. Разместить Объект в соответствии с </w:t>
      </w:r>
      <w:hyperlink w:anchor="Par22" w:history="1">
        <w:r w:rsidRPr="00363E6F">
          <w:rPr>
            <w:rFonts w:ascii="Times New Roman" w:hAnsi="Times New Roman"/>
            <w:sz w:val="24"/>
            <w:szCs w:val="24"/>
          </w:rPr>
          <w:t>пунктами 1.1</w:t>
        </w:r>
      </w:hyperlink>
      <w:r w:rsidRPr="00363E6F">
        <w:rPr>
          <w:rFonts w:ascii="Times New Roman" w:hAnsi="Times New Roman"/>
          <w:sz w:val="24"/>
          <w:szCs w:val="24"/>
        </w:rPr>
        <w:t xml:space="preserve"> - </w:t>
      </w:r>
      <w:hyperlink w:anchor="Par40" w:history="1">
        <w:r w:rsidRPr="00363E6F">
          <w:rPr>
            <w:rFonts w:ascii="Times New Roman" w:hAnsi="Times New Roman"/>
            <w:sz w:val="24"/>
            <w:szCs w:val="24"/>
          </w:rPr>
          <w:t>1.3</w:t>
        </w:r>
      </w:hyperlink>
      <w:r w:rsidRPr="00363E6F">
        <w:rPr>
          <w:rFonts w:ascii="Times New Roman" w:hAnsi="Times New Roman"/>
          <w:sz w:val="24"/>
          <w:szCs w:val="24"/>
        </w:rPr>
        <w:t xml:space="preserve"> настоящего Соглашения.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2.3.2. Демонтировать Объект до истечения срока действия настоящего Соглашения, при этом оплата, внесенная по настоящему Разрешению, Стороне 2 не возвращается.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2.3.3. Заявитель имеет </w:t>
      </w:r>
      <w:proofErr w:type="gramStart"/>
      <w:r w:rsidRPr="00363E6F">
        <w:rPr>
          <w:rFonts w:ascii="Times New Roman" w:hAnsi="Times New Roman"/>
          <w:sz w:val="24"/>
          <w:szCs w:val="24"/>
        </w:rPr>
        <w:t>право  на</w:t>
      </w:r>
      <w:proofErr w:type="gramEnd"/>
      <w:r w:rsidRPr="00363E6F">
        <w:rPr>
          <w:rFonts w:ascii="Times New Roman" w:hAnsi="Times New Roman"/>
          <w:sz w:val="24"/>
          <w:szCs w:val="24"/>
        </w:rPr>
        <w:t xml:space="preserve"> продление срока действия Разрешения при наличии в совокупности следующих условий: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а) заявление о продлении срока действия Разрешения подано заявителем за 10 рабочих дней до окончания срока действия ранее выданного Разрешения;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б) на момент принятия решения о продлении срока действия Разрешения отсутствуют предусмотренные Порядком основания для отказа в выдаче Разрешения или основания для принятия решения о досрочном прекращении действия Разрешения;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 xml:space="preserve">в) на момент принятия решения о продлении срока действия Разрешения у уполномоченного органа отсутствует информация о выявленных и </w:t>
      </w:r>
      <w:proofErr w:type="spellStart"/>
      <w:r w:rsidRPr="00363E6F">
        <w:rPr>
          <w:rFonts w:ascii="Times New Roman" w:eastAsia="Arial" w:hAnsi="Times New Roman"/>
          <w:sz w:val="24"/>
          <w:szCs w:val="24"/>
          <w:lang w:eastAsia="ar-SA"/>
        </w:rPr>
        <w:t>неустраненных</w:t>
      </w:r>
      <w:proofErr w:type="spellEnd"/>
      <w:r w:rsidRPr="00363E6F">
        <w:rPr>
          <w:rFonts w:ascii="Times New Roman" w:eastAsia="Arial" w:hAnsi="Times New Roman"/>
          <w:sz w:val="24"/>
          <w:szCs w:val="24"/>
          <w:lang w:eastAsia="ar-SA"/>
        </w:rPr>
        <w:t xml:space="preserve"> нарушениях законодательства Российской Федерации или Республики Карелия при использовании объекта на основании Разрешения.</w:t>
      </w:r>
    </w:p>
    <w:p w:rsidR="00665E70" w:rsidRPr="00363E6F" w:rsidRDefault="00665E70" w:rsidP="00363E6F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63E6F">
        <w:rPr>
          <w:rFonts w:ascii="Times New Roman" w:eastAsia="Arial" w:hAnsi="Times New Roman"/>
          <w:sz w:val="24"/>
          <w:szCs w:val="24"/>
          <w:lang w:eastAsia="ar-SA"/>
        </w:rPr>
        <w:t>За продление срока действия Разрешения взимается плата в размере платы за размещение объекта.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2.4. Сторона 2 обязана: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2.4.1. Согласовать место размещения Объекта с администрацией </w:t>
      </w:r>
      <w:r w:rsidR="00F21B91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sz w:val="24"/>
          <w:szCs w:val="24"/>
        </w:rPr>
        <w:t>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2.4.2. Установить Объект в соответствии с </w:t>
      </w:r>
      <w:proofErr w:type="gramStart"/>
      <w:r w:rsidRPr="00363E6F">
        <w:rPr>
          <w:rFonts w:ascii="Times New Roman" w:hAnsi="Times New Roman"/>
          <w:sz w:val="24"/>
          <w:szCs w:val="24"/>
        </w:rPr>
        <w:t>требованиями  Стороны</w:t>
      </w:r>
      <w:proofErr w:type="gramEnd"/>
      <w:r w:rsidRPr="00363E6F">
        <w:rPr>
          <w:rFonts w:ascii="Times New Roman" w:hAnsi="Times New Roman"/>
          <w:sz w:val="24"/>
          <w:szCs w:val="24"/>
        </w:rPr>
        <w:t xml:space="preserve"> 1 в течение 10 дней со дня подписания Разрешения.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2.4.3. Использовать Объект в соответствии со специализацией, указанной в </w:t>
      </w:r>
      <w:hyperlink w:anchor="Par40" w:history="1">
        <w:r w:rsidRPr="00363E6F">
          <w:rPr>
            <w:rFonts w:ascii="Times New Roman" w:hAnsi="Times New Roman"/>
            <w:sz w:val="24"/>
            <w:szCs w:val="24"/>
          </w:rPr>
          <w:t>пункте 1.3</w:t>
        </w:r>
      </w:hyperlink>
      <w:r w:rsidRPr="00363E6F">
        <w:rPr>
          <w:rFonts w:ascii="Times New Roman" w:hAnsi="Times New Roman"/>
          <w:sz w:val="24"/>
          <w:szCs w:val="24"/>
        </w:rPr>
        <w:t xml:space="preserve"> настоящего Разрешения. Изменение специализации Объекта не допускается.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2.4.4. В случае самостоятельного выявления фактов повреждения либо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3 суток со дня такого </w:t>
      </w:r>
      <w:proofErr w:type="gramStart"/>
      <w:r w:rsidRPr="00363E6F">
        <w:rPr>
          <w:rFonts w:ascii="Times New Roman" w:hAnsi="Times New Roman"/>
          <w:sz w:val="24"/>
          <w:szCs w:val="24"/>
        </w:rPr>
        <w:t>выявления</w:t>
      </w:r>
      <w:proofErr w:type="gramEnd"/>
      <w:r w:rsidRPr="00363E6F">
        <w:rPr>
          <w:rFonts w:ascii="Times New Roman" w:hAnsi="Times New Roman"/>
          <w:sz w:val="24"/>
          <w:szCs w:val="24"/>
        </w:rPr>
        <w:t xml:space="preserve"> либо со дня получения соответствующего уведомления.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2.4.5.  Не размещать дополнительное оборудование рядом с Объектом.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2.4.6. При осуществлении хозяйственной деятельности обеспечить соблюдение требований действующего законодательства.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2.4.7. При эксплуатации Объекта соблюдать </w:t>
      </w:r>
      <w:hyperlink r:id="rId5" w:history="1">
        <w:r w:rsidRPr="00363E6F">
          <w:rPr>
            <w:rFonts w:ascii="Times New Roman" w:hAnsi="Times New Roman"/>
            <w:sz w:val="24"/>
            <w:szCs w:val="24"/>
          </w:rPr>
          <w:t>Правила</w:t>
        </w:r>
      </w:hyperlink>
      <w:r w:rsidRPr="00363E6F">
        <w:rPr>
          <w:rFonts w:ascii="Times New Roman" w:hAnsi="Times New Roman"/>
          <w:sz w:val="24"/>
          <w:szCs w:val="24"/>
        </w:rPr>
        <w:t xml:space="preserve"> благоустройства </w:t>
      </w:r>
      <w:r w:rsidR="00924F3A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sz w:val="24"/>
          <w:szCs w:val="24"/>
        </w:rPr>
        <w:t xml:space="preserve">, утвержденные решением Совета </w:t>
      </w:r>
      <w:r w:rsidR="00924F3A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sz w:val="24"/>
          <w:szCs w:val="24"/>
        </w:rPr>
        <w:t>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2.4.8. Своевременно и в полном размере в установленные сроки вносить плату по настоящему Разрешению. В течение 5 календарных дней с момента наступления срока платежа представить Стороне 1 платежное поручение, подтверждающее перечисление денежных средств в счет платы за размещение.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lastRenderedPageBreak/>
        <w:t>2.4.9. Обеспечить представителям Стороны 1 доступ на Объект по их требованию.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Par72"/>
      <w:bookmarkEnd w:id="6"/>
      <w:r w:rsidRPr="00363E6F">
        <w:rPr>
          <w:rFonts w:ascii="Times New Roman" w:hAnsi="Times New Roman"/>
          <w:sz w:val="24"/>
          <w:szCs w:val="24"/>
        </w:rPr>
        <w:t>2.4.10.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настоящее Соглашение либо досрочного его расторжения в случае прекращения деятельности Стороны 2.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2.4.11. По истечении срока действия настоящего Разрешения, а также в случае досрочного расторжения при одностороннем отказе от Разрешения в соответствии с </w:t>
      </w:r>
      <w:hyperlink w:anchor="Par102" w:history="1">
        <w:r w:rsidRPr="00363E6F">
          <w:rPr>
            <w:rFonts w:ascii="Times New Roman" w:hAnsi="Times New Roman"/>
            <w:sz w:val="24"/>
            <w:szCs w:val="24"/>
          </w:rPr>
          <w:t>разделом 5</w:t>
        </w:r>
      </w:hyperlink>
      <w:r w:rsidRPr="00363E6F">
        <w:rPr>
          <w:rFonts w:ascii="Times New Roman" w:hAnsi="Times New Roman"/>
          <w:sz w:val="24"/>
          <w:szCs w:val="24"/>
        </w:rPr>
        <w:t xml:space="preserve"> настоящего Разрешения произвести демонтаж Объекта в течение 10 календарных дней со дня расторжения Разрешения.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924F3A" w:rsidRDefault="00665E70" w:rsidP="00363E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24F3A">
        <w:rPr>
          <w:rFonts w:ascii="Times New Roman" w:hAnsi="Times New Roman"/>
          <w:b/>
          <w:sz w:val="24"/>
          <w:szCs w:val="24"/>
        </w:rPr>
        <w:t>3. Платежи и расчеты по Соглашению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3.1. Размер ежемесячной платы по Соглашению составляет _________________ (_______) рублей.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7" w:name="Par79"/>
      <w:bookmarkEnd w:id="7"/>
      <w:r w:rsidRPr="00363E6F">
        <w:rPr>
          <w:rFonts w:ascii="Times New Roman" w:hAnsi="Times New Roman"/>
          <w:sz w:val="24"/>
          <w:szCs w:val="24"/>
        </w:rPr>
        <w:t>3.2. Плата по настоящему Соглашению вносится путем перечисления денежных средств на лицевой счет ________________________________.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3.3. Плата по настоящему Соглашению осуществляется </w:t>
      </w:r>
      <w:r w:rsidRPr="00363E6F">
        <w:rPr>
          <w:rFonts w:ascii="Times New Roman" w:hAnsi="Times New Roman"/>
          <w:b/>
          <w:sz w:val="24"/>
          <w:szCs w:val="24"/>
        </w:rPr>
        <w:t>ежемесячно</w:t>
      </w:r>
      <w:r w:rsidRPr="00363E6F">
        <w:rPr>
          <w:rFonts w:ascii="Times New Roman" w:hAnsi="Times New Roman"/>
          <w:sz w:val="24"/>
          <w:szCs w:val="24"/>
        </w:rPr>
        <w:t xml:space="preserve"> не позднее 20-го числа текущего месяца.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3.4. Подтверждением исполнения обязательства по внесению платы по настоящему Соглашению является платежное поручение, подтверждающее перечисление денежных средств в счет платы за размещение Объекта, с отметкой банка или заверенная банком копия этого платежного поручения, представленные Стороне 1.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3.5. Датой оплаты считается дата зачисления средств на лицевой счет, указанный в </w:t>
      </w:r>
      <w:hyperlink w:anchor="Par79" w:history="1">
        <w:r w:rsidRPr="00363E6F">
          <w:rPr>
            <w:rFonts w:ascii="Times New Roman" w:hAnsi="Times New Roman"/>
            <w:sz w:val="24"/>
            <w:szCs w:val="24"/>
          </w:rPr>
          <w:t>пункте 3.3</w:t>
        </w:r>
      </w:hyperlink>
      <w:r w:rsidRPr="00363E6F">
        <w:rPr>
          <w:rFonts w:ascii="Times New Roman" w:hAnsi="Times New Roman"/>
          <w:sz w:val="24"/>
          <w:szCs w:val="24"/>
        </w:rPr>
        <w:t xml:space="preserve"> настоящего Разрешения.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665E70" w:rsidRPr="00924F3A" w:rsidRDefault="00665E70" w:rsidP="00363E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24F3A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4.1. За неисполнение (ненадлежащее исполнение)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4.2. В случае невнесения платы за размещение Объекта в сроки, установленные Соглашением, Сторона 2 уплачивает Стороне 1 пени в размере 1% от просроченной суммы платы за каждый день просрочки.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4.3. Сторона 2 уплачивает Стороне 1 штраф в размере 10% от суммы годового размера платы за право размещения Объекта в случаях: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4.3.1. несоответствия типа Объекта и его специализации, установленных настоящим Соглашением;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4.3.2. несоответствия места размещения Объекта, установленного настоящим Соглашением;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4.3.3. превышения размеров занимаемой площади Объекта, установленной настоящим Соглашением;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4.3.4 несоответствия 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Объекта эскизному проекту, согласованному с администрацией </w:t>
      </w:r>
      <w:r w:rsidR="00F21B91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color w:val="000000"/>
          <w:sz w:val="24"/>
          <w:szCs w:val="24"/>
        </w:rPr>
        <w:t>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4.3.5. размещения дополнительного оборудования рядом с Объектом, за каждый допущенный случай;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4.3.6. нарушения правил продажи отдельных видов товаров, установленных законодательством Российской Федерации.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4.4. Сторона 2 несет полную ответственность за причинение ущерба третьим лицам, возникшего по вине Стороны 2 в ходе исполнения настоящего Соглашения.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4.5. </w:t>
      </w:r>
      <w:proofErr w:type="spellStart"/>
      <w:r w:rsidRPr="00363E6F">
        <w:rPr>
          <w:rFonts w:ascii="Times New Roman" w:hAnsi="Times New Roman"/>
          <w:sz w:val="24"/>
          <w:szCs w:val="24"/>
        </w:rPr>
        <w:t>Неразмещение</w:t>
      </w:r>
      <w:proofErr w:type="spellEnd"/>
      <w:r w:rsidRPr="00363E6F">
        <w:rPr>
          <w:rFonts w:ascii="Times New Roman" w:hAnsi="Times New Roman"/>
          <w:sz w:val="24"/>
          <w:szCs w:val="24"/>
        </w:rPr>
        <w:t xml:space="preserve"> и неиспользование Объекта Стороной 2 не может служить основанием для отказа в выплате платы по настоящему Соглашению.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924F3A" w:rsidRDefault="00665E70" w:rsidP="00363E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8" w:name="Par102"/>
      <w:bookmarkEnd w:id="8"/>
      <w:r w:rsidRPr="00924F3A">
        <w:rPr>
          <w:rFonts w:ascii="Times New Roman" w:hAnsi="Times New Roman"/>
          <w:b/>
          <w:sz w:val="24"/>
          <w:szCs w:val="24"/>
        </w:rPr>
        <w:t>5. Срок действия Соглашения.</w:t>
      </w:r>
    </w:p>
    <w:p w:rsidR="00665E70" w:rsidRPr="00924F3A" w:rsidRDefault="00665E70" w:rsidP="00363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4F3A">
        <w:rPr>
          <w:rFonts w:ascii="Times New Roman" w:hAnsi="Times New Roman"/>
          <w:b/>
          <w:sz w:val="24"/>
          <w:szCs w:val="24"/>
        </w:rPr>
        <w:t>Изменение, расторжение и прекращение Соглашения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5.1. Настоящее Соглашение заключается на срок с «___» ____________ 20__ г. по «___» ______________ 20__ г.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5.2. По окончании срока действия настоящего Соглашения, обязательства Сторон по настоящему Соглашению прекращаются.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5.3. Настоящее Соглашение может быть расторгнуто по соглашению Сторон, а также при одностороннем отказе от Соглашения (исполнения Соглашения) Стороны 1 в случаях: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5.3.1. неоднократного нарушения Стороной 2 (более двух раз) специализации Объекта, предусмотренной настоящим Соглашением;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9" w:name="Par112"/>
      <w:bookmarkEnd w:id="9"/>
      <w:r w:rsidRPr="00363E6F">
        <w:rPr>
          <w:rFonts w:ascii="Times New Roman" w:hAnsi="Times New Roman"/>
          <w:sz w:val="24"/>
          <w:szCs w:val="24"/>
        </w:rPr>
        <w:t xml:space="preserve">5.3.2. принятия администрацией </w:t>
      </w:r>
      <w:r w:rsidR="00F21B91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="00F21B91" w:rsidRPr="00363E6F">
        <w:rPr>
          <w:rFonts w:ascii="Times New Roman" w:hAnsi="Times New Roman"/>
          <w:sz w:val="24"/>
          <w:szCs w:val="24"/>
        </w:rPr>
        <w:t xml:space="preserve"> </w:t>
      </w:r>
      <w:r w:rsidRPr="00363E6F">
        <w:rPr>
          <w:rFonts w:ascii="Times New Roman" w:hAnsi="Times New Roman"/>
          <w:sz w:val="24"/>
          <w:szCs w:val="24"/>
        </w:rPr>
        <w:t xml:space="preserve">в период действия схемы размещения нестационарных торговых объектов, на территории </w:t>
      </w:r>
      <w:r w:rsidR="00F21B91"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 w:rsidRPr="00363E6F">
        <w:rPr>
          <w:rFonts w:ascii="Times New Roman" w:hAnsi="Times New Roman"/>
          <w:sz w:val="24"/>
          <w:szCs w:val="24"/>
        </w:rPr>
        <w:t xml:space="preserve"> в установленном порядке следующих решений:</w:t>
      </w:r>
      <w:r w:rsidR="00F21B91">
        <w:rPr>
          <w:rFonts w:ascii="Times New Roman" w:hAnsi="Times New Roman"/>
          <w:sz w:val="24"/>
          <w:szCs w:val="24"/>
        </w:rPr>
        <w:t xml:space="preserve">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об использовании территории, занимаемой Объектом, для целей, связанных с развитием улично-дорожной сети, размещением остановок городского общественного транспорта, оборудованием бордюров, организацией парковочных карманов;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о внесении Стороной 1 изменений в схему размещения нестационарных торговых объектов, с предоставлением компенсационного места;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 о строительстве или реконструкции объектов капитального строительства;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5.3.3. невнесения Стороной 2 платы Стороне 1, предусмотренной настоящим Соглашением, в течение 30 календарных дней с установленной даты оплаты;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5.3.4. прекращения Стороной 2 в установленном законом порядке своей деятельности;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5.3.5. неосуществления Стороной 2 предпринимательской деятельности в Объекте в течение 30 календарных дней подряд в течение срока размещения Объекта.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5.4. При принятии решения об одностороннем отказе от настоящего Соглашения (исполнения Соглашения) Сторона 1 направляет Стороне 2 по адресу, указанному в Соглашении, письменное уведомление об отказе от Соглашения (исполнения Соглашения). Настоящее Соглашение будет считаться расторгнутым по истечении 30 календарных дней с момента получения Стороной 2 указанного уведомления.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924F3A" w:rsidRDefault="00665E70" w:rsidP="00363E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24F3A">
        <w:rPr>
          <w:rFonts w:ascii="Times New Roman" w:hAnsi="Times New Roman"/>
          <w:b/>
          <w:sz w:val="24"/>
          <w:szCs w:val="24"/>
        </w:rPr>
        <w:t>6. Прочие условия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6.1. Настоящее Соглашение составлено в двух экземплярах, имеющих одинаковую юридическую силу, по одному для каждой Стороны.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6.2. Все изменения и (или) дополнения к настоящему Соглашению оформляются в письменной форме, в том числе изменения размера платы по Соглашению.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6.3. Вопросы, не урегулированные настоящим Соглашением, разрешаются в соответствии с законодательством Российской Федерации.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6.4. Все споры и разногласия между Сторонами по настоящему Соглашению разрешаются в судебном порядке.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665E70" w:rsidRPr="00924F3A" w:rsidRDefault="00665E70" w:rsidP="00363E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7. </w:t>
      </w:r>
      <w:r w:rsidRPr="00924F3A">
        <w:rPr>
          <w:rFonts w:ascii="Times New Roman" w:hAnsi="Times New Roman"/>
          <w:b/>
          <w:sz w:val="24"/>
          <w:szCs w:val="24"/>
        </w:rPr>
        <w:t>Юридические адреса, банковские реквизиты</w:t>
      </w:r>
    </w:p>
    <w:p w:rsidR="00665E70" w:rsidRPr="00924F3A" w:rsidRDefault="00665E70" w:rsidP="00363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4F3A">
        <w:rPr>
          <w:rFonts w:ascii="Times New Roman" w:hAnsi="Times New Roman"/>
          <w:b/>
          <w:sz w:val="24"/>
          <w:szCs w:val="24"/>
        </w:rPr>
        <w:t>и подписи Сторон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4F3A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Сторона 1: </w:t>
      </w:r>
      <w:r w:rsidR="00924F3A">
        <w:rPr>
          <w:rFonts w:ascii="Times New Roman" w:hAnsi="Times New Roman"/>
          <w:sz w:val="24"/>
          <w:szCs w:val="24"/>
        </w:rPr>
        <w:tab/>
      </w:r>
      <w:r w:rsidR="00924F3A">
        <w:rPr>
          <w:rFonts w:ascii="Times New Roman" w:hAnsi="Times New Roman"/>
          <w:sz w:val="24"/>
          <w:szCs w:val="24"/>
        </w:rPr>
        <w:tab/>
      </w:r>
      <w:r w:rsidR="00924F3A">
        <w:rPr>
          <w:rFonts w:ascii="Times New Roman" w:hAnsi="Times New Roman"/>
          <w:sz w:val="24"/>
          <w:szCs w:val="24"/>
        </w:rPr>
        <w:tab/>
      </w:r>
      <w:r w:rsidR="00924F3A">
        <w:rPr>
          <w:rFonts w:ascii="Times New Roman" w:hAnsi="Times New Roman"/>
          <w:sz w:val="24"/>
          <w:szCs w:val="24"/>
        </w:rPr>
        <w:tab/>
      </w:r>
      <w:r w:rsidR="00924F3A">
        <w:rPr>
          <w:rFonts w:ascii="Times New Roman" w:hAnsi="Times New Roman"/>
          <w:sz w:val="24"/>
          <w:szCs w:val="24"/>
        </w:rPr>
        <w:tab/>
      </w:r>
      <w:r w:rsidR="00924F3A">
        <w:rPr>
          <w:rFonts w:ascii="Times New Roman" w:hAnsi="Times New Roman"/>
          <w:sz w:val="24"/>
          <w:szCs w:val="24"/>
        </w:rPr>
        <w:tab/>
      </w:r>
      <w:r w:rsidR="00924F3A">
        <w:rPr>
          <w:rFonts w:ascii="Times New Roman" w:hAnsi="Times New Roman"/>
          <w:sz w:val="24"/>
          <w:szCs w:val="24"/>
        </w:rPr>
        <w:tab/>
      </w:r>
      <w:r w:rsidR="00924F3A" w:rsidRPr="00363E6F">
        <w:rPr>
          <w:rFonts w:ascii="Times New Roman" w:hAnsi="Times New Roman"/>
          <w:sz w:val="24"/>
          <w:szCs w:val="24"/>
        </w:rPr>
        <w:t>Сторона 2:</w:t>
      </w:r>
    </w:p>
    <w:p w:rsidR="00924F3A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Глава </w:t>
      </w:r>
      <w:r w:rsidR="00924F3A">
        <w:rPr>
          <w:rFonts w:ascii="Times New Roman" w:hAnsi="Times New Roman"/>
          <w:sz w:val="24"/>
          <w:szCs w:val="24"/>
        </w:rPr>
        <w:t>администрации</w:t>
      </w:r>
    </w:p>
    <w:p w:rsidR="00665E70" w:rsidRPr="00363E6F" w:rsidRDefault="00924F3A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Видлицкого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___________________________                                           ___________________________</w:t>
      </w:r>
    </w:p>
    <w:p w:rsidR="00665E70" w:rsidRPr="00363E6F" w:rsidRDefault="00665E70" w:rsidP="0036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_____________ /_____________/                                          _______________ /___________/</w:t>
      </w:r>
    </w:p>
    <w:p w:rsidR="00665E70" w:rsidRPr="00363E6F" w:rsidRDefault="00665E70" w:rsidP="00924F3A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   М.П.                                    </w:t>
      </w:r>
      <w:r w:rsidRPr="00363E6F">
        <w:rPr>
          <w:rFonts w:ascii="Times New Roman" w:hAnsi="Times New Roman"/>
          <w:sz w:val="24"/>
          <w:szCs w:val="24"/>
        </w:rPr>
        <w:tab/>
        <w:t>М.П.</w:t>
      </w:r>
    </w:p>
    <w:p w:rsidR="00363E6F" w:rsidRPr="00363E6F" w:rsidRDefault="00363E6F" w:rsidP="00363E6F">
      <w:pPr>
        <w:suppressAutoHyphens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br w:type="page"/>
      </w:r>
      <w:r w:rsidRPr="00363E6F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8E1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63E6F" w:rsidRPr="00363E6F" w:rsidRDefault="00363E6F" w:rsidP="00363E6F">
      <w:pPr>
        <w:tabs>
          <w:tab w:val="left" w:pos="76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63E6F" w:rsidRPr="00363E6F" w:rsidRDefault="00363E6F" w:rsidP="00363E6F">
      <w:pPr>
        <w:tabs>
          <w:tab w:val="left" w:pos="7635"/>
          <w:tab w:val="right" w:pos="9355"/>
        </w:tabs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УТВЕРЖДЕНО                                                                                </w:t>
      </w:r>
    </w:p>
    <w:p w:rsidR="00363E6F" w:rsidRPr="00363E6F" w:rsidRDefault="00363E6F" w:rsidP="00363E6F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постановлением администрации                                                                 </w:t>
      </w:r>
    </w:p>
    <w:p w:rsidR="00363E6F" w:rsidRDefault="00363E6F" w:rsidP="00363E6F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Видлицкого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</w:p>
    <w:p w:rsidR="00363E6F" w:rsidRPr="00363E6F" w:rsidRDefault="00363E6F" w:rsidP="00363E6F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4F79EC">
        <w:rPr>
          <w:rFonts w:ascii="Times New Roman" w:hAnsi="Times New Roman"/>
          <w:sz w:val="24"/>
          <w:szCs w:val="24"/>
        </w:rPr>
        <w:t>от 01.09.2025 № 3</w:t>
      </w:r>
      <w:r w:rsidR="004F79EC" w:rsidRPr="004F79EC">
        <w:rPr>
          <w:rFonts w:ascii="Times New Roman" w:hAnsi="Times New Roman"/>
          <w:sz w:val="24"/>
          <w:szCs w:val="24"/>
        </w:rPr>
        <w:t>9</w:t>
      </w:r>
      <w:r w:rsidRPr="00363E6F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363E6F" w:rsidRPr="00363E6F" w:rsidRDefault="00363E6F" w:rsidP="00363E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</w:p>
    <w:p w:rsidR="00363E6F" w:rsidRPr="009B5D9A" w:rsidRDefault="00363E6F" w:rsidP="00363E6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  <w:r w:rsidRPr="009B5D9A">
        <w:rPr>
          <w:rFonts w:ascii="Times New Roman" w:hAnsi="Times New Roman"/>
          <w:b/>
          <w:color w:val="000000"/>
          <w:sz w:val="24"/>
          <w:szCs w:val="24"/>
        </w:rPr>
        <w:t xml:space="preserve">ПОЛОЖЕНИЕ </w:t>
      </w:r>
    </w:p>
    <w:p w:rsidR="00363E6F" w:rsidRPr="009B5D9A" w:rsidRDefault="009B5D9A" w:rsidP="00363E6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</w:t>
      </w:r>
      <w:r w:rsidR="00363E6F" w:rsidRPr="009B5D9A">
        <w:rPr>
          <w:rFonts w:ascii="Times New Roman" w:hAnsi="Times New Roman"/>
          <w:b/>
          <w:color w:val="000000"/>
          <w:sz w:val="24"/>
          <w:szCs w:val="24"/>
        </w:rPr>
        <w:t xml:space="preserve"> комиссии по вопросам развития нестационарной торговли </w:t>
      </w:r>
    </w:p>
    <w:p w:rsidR="00363E6F" w:rsidRPr="009B5D9A" w:rsidRDefault="00363E6F" w:rsidP="00363E6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5D9A">
        <w:rPr>
          <w:rFonts w:ascii="Times New Roman" w:hAnsi="Times New Roman"/>
          <w:b/>
          <w:color w:val="000000"/>
          <w:sz w:val="24"/>
          <w:szCs w:val="24"/>
        </w:rPr>
        <w:t xml:space="preserve">на территории </w:t>
      </w:r>
      <w:r w:rsidR="009B5D9A" w:rsidRPr="009B5D9A">
        <w:rPr>
          <w:rFonts w:ascii="Times New Roman" w:hAnsi="Times New Roman"/>
          <w:b/>
          <w:sz w:val="24"/>
          <w:szCs w:val="24"/>
        </w:rPr>
        <w:t>Видлицкого</w:t>
      </w:r>
      <w:r w:rsidRPr="009B5D9A"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поселения.</w:t>
      </w:r>
    </w:p>
    <w:p w:rsidR="00363E6F" w:rsidRPr="00363E6F" w:rsidRDefault="00363E6F" w:rsidP="00363E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3E6F" w:rsidRPr="009B5D9A" w:rsidRDefault="00363E6F" w:rsidP="009B5D9A">
      <w:pPr>
        <w:numPr>
          <w:ilvl w:val="0"/>
          <w:numId w:val="3"/>
        </w:numPr>
        <w:suppressAutoHyphens w:val="0"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5D9A">
        <w:rPr>
          <w:rFonts w:ascii="Times New Roman" w:hAnsi="Times New Roman"/>
          <w:b/>
          <w:color w:val="000000"/>
          <w:sz w:val="24"/>
          <w:szCs w:val="24"/>
        </w:rPr>
        <w:t>Общие положения</w:t>
      </w:r>
    </w:p>
    <w:p w:rsidR="00363E6F" w:rsidRPr="00363E6F" w:rsidRDefault="00363E6F" w:rsidP="00363E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1.1. Комиссия по вопросам развития нестационарной торговли на территории </w:t>
      </w:r>
      <w:r w:rsidR="009B5D9A">
        <w:rPr>
          <w:rFonts w:ascii="Times New Roman" w:hAnsi="Times New Roman"/>
          <w:sz w:val="24"/>
          <w:szCs w:val="24"/>
        </w:rPr>
        <w:t>Видлицкого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сельского поселения (далее – Комиссия) формируется на основании постановления администрации </w:t>
      </w:r>
      <w:r w:rsidR="009B5D9A">
        <w:rPr>
          <w:rFonts w:ascii="Times New Roman" w:hAnsi="Times New Roman"/>
          <w:sz w:val="24"/>
          <w:szCs w:val="24"/>
        </w:rPr>
        <w:t>Видлицкого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и создана в целях: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- всесторонней оценки обстоятельств, имеющих существенное значение, для определения возможности и условий размещения нестационарных торговых объектов;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- упорядочения размещения нестационарных торговых объектов (далее – НТО), а также обеспечения населения доступностью товаров;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- развития нестационарной торговли, обеспечения соблюдения прав и законных интересов юридических лиц, индивидуальных предпринимателей, осуществляющих торговую деятельность.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1.2. В своей деятельности Комиссия руководствуется требованиями нормативных правовых актов Российской Федерации, Республики Карелия, администрации </w:t>
      </w:r>
      <w:r w:rsidR="009B5D9A">
        <w:rPr>
          <w:rFonts w:ascii="Times New Roman" w:hAnsi="Times New Roman"/>
          <w:sz w:val="24"/>
          <w:szCs w:val="24"/>
        </w:rPr>
        <w:t>Видлицкого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сельского поселения.</w:t>
      </w:r>
    </w:p>
    <w:p w:rsidR="00363E6F" w:rsidRPr="00363E6F" w:rsidRDefault="00363E6F" w:rsidP="00363E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3E6F" w:rsidRPr="009B5D9A" w:rsidRDefault="00363E6F" w:rsidP="009B5D9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5D9A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9B5D9A">
        <w:rPr>
          <w:rFonts w:ascii="Times New Roman" w:hAnsi="Times New Roman"/>
          <w:b/>
          <w:color w:val="000000"/>
          <w:sz w:val="24"/>
          <w:szCs w:val="24"/>
        </w:rPr>
        <w:tab/>
        <w:t>Задачи и функции Комиссии</w:t>
      </w:r>
    </w:p>
    <w:p w:rsidR="00363E6F" w:rsidRPr="00363E6F" w:rsidRDefault="00363E6F" w:rsidP="00363E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2.1. Разработка предложений по рациональному размещению временных НТО на территории </w:t>
      </w:r>
      <w:r w:rsidR="009B5D9A">
        <w:rPr>
          <w:rFonts w:ascii="Times New Roman" w:hAnsi="Times New Roman"/>
          <w:sz w:val="24"/>
          <w:szCs w:val="24"/>
        </w:rPr>
        <w:t>Видлицкого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сельского поселения.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2.2. Основной задачей деятельности Комиссии является соблюдение прав и охраняемых законом интересов всех субъектов, участвующих в процессе размещения НТО.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2.3. Функции Комиссии.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2.3.1. Рассмотрение предложений администрации </w:t>
      </w:r>
      <w:r w:rsidR="009B5D9A">
        <w:rPr>
          <w:rFonts w:ascii="Times New Roman" w:hAnsi="Times New Roman"/>
          <w:sz w:val="24"/>
          <w:szCs w:val="24"/>
        </w:rPr>
        <w:t>Видлицкого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сельского поселения, обращений, заявлений юридических лиц, индивидуальных предпринимателей, физических лиц о включении (исключении) мест в схему размещения НТО (далее – Схема), изменение специализации НТО, о выдаче решения о размещении НТО и заключения договора аренды имущества (при необходимости).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2.3.2. Организация комиссионного обследования возможных мест размещения НТО с участием специалистов и депутатов Совета </w:t>
      </w:r>
      <w:r w:rsidR="009B5D9A">
        <w:rPr>
          <w:rFonts w:ascii="Times New Roman" w:hAnsi="Times New Roman"/>
          <w:sz w:val="24"/>
          <w:szCs w:val="24"/>
        </w:rPr>
        <w:t>Видлицкого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сельского поселения.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2.3.3. Принятие решений о возможности (невозможности) включения (исключения) новых мест НТО в Схему после проведения обследований.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2.3.4. Принятие решений о возможном размещении НТО и заключения договора аренды имущества (при необходимости):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- об отказе в выдаче разрешения о размещении НТО и заключения договора аренды имущества (при необходимости);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- о выдаче решения о размещении НТО и заключения договора аренды имущества (при необходимости) без проведения аукциона в случаях, установленных законодательством;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- о проведении аукциона в случаях поступления нескольких заявлений.</w:t>
      </w:r>
    </w:p>
    <w:p w:rsidR="00363E6F" w:rsidRPr="00363E6F" w:rsidRDefault="00363E6F" w:rsidP="00363E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lastRenderedPageBreak/>
        <w:t xml:space="preserve">2.3.5. Привлечение </w:t>
      </w:r>
      <w:proofErr w:type="spellStart"/>
      <w:r w:rsidRPr="00363E6F">
        <w:rPr>
          <w:rFonts w:ascii="Times New Roman" w:hAnsi="Times New Roman"/>
          <w:color w:val="000000"/>
          <w:sz w:val="24"/>
          <w:szCs w:val="24"/>
        </w:rPr>
        <w:t>ресурсоснабжающих</w:t>
      </w:r>
      <w:proofErr w:type="spellEnd"/>
      <w:r w:rsidRPr="00363E6F">
        <w:rPr>
          <w:rFonts w:ascii="Times New Roman" w:hAnsi="Times New Roman"/>
          <w:color w:val="000000"/>
          <w:sz w:val="24"/>
          <w:szCs w:val="24"/>
        </w:rPr>
        <w:t xml:space="preserve"> организаций для согласования размещения НТО в охранных зонах инженерных сетей.</w:t>
      </w:r>
    </w:p>
    <w:p w:rsidR="00363E6F" w:rsidRPr="00363E6F" w:rsidRDefault="00363E6F" w:rsidP="00363E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3E6F" w:rsidRPr="009B5D9A" w:rsidRDefault="00363E6F" w:rsidP="009B5D9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5D9A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9B5D9A">
        <w:rPr>
          <w:rFonts w:ascii="Times New Roman" w:hAnsi="Times New Roman"/>
          <w:b/>
          <w:color w:val="000000"/>
          <w:sz w:val="24"/>
          <w:szCs w:val="24"/>
        </w:rPr>
        <w:tab/>
        <w:t>Полномочия комиссии</w:t>
      </w:r>
    </w:p>
    <w:p w:rsidR="00363E6F" w:rsidRPr="00363E6F" w:rsidRDefault="00363E6F" w:rsidP="00363E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3E6F" w:rsidRPr="00363E6F" w:rsidRDefault="00363E6F" w:rsidP="009B5D9A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Комиссия имеет право: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3.1. Запрашивать у заявителя необходимую информацию и документы, подтверждающие сведения об осуществлении деятельности НТО, в соответствии с требованиями действующего законодательства.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3.2. Привлекать к работе Комиссии, по согласованию, руководителей учреждений, предприятий, представителей органов государственной власти, органов местного самоуправления.</w:t>
      </w:r>
    </w:p>
    <w:p w:rsidR="00363E6F" w:rsidRPr="00363E6F" w:rsidRDefault="00363E6F" w:rsidP="00363E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3E6F" w:rsidRPr="009B5D9A" w:rsidRDefault="00363E6F" w:rsidP="009B5D9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5D9A">
        <w:rPr>
          <w:rFonts w:ascii="Times New Roman" w:hAnsi="Times New Roman"/>
          <w:b/>
          <w:color w:val="000000"/>
          <w:sz w:val="24"/>
          <w:szCs w:val="24"/>
        </w:rPr>
        <w:t>4.</w:t>
      </w:r>
      <w:r w:rsidRPr="009B5D9A">
        <w:rPr>
          <w:rFonts w:ascii="Times New Roman" w:hAnsi="Times New Roman"/>
          <w:b/>
          <w:color w:val="000000"/>
          <w:sz w:val="24"/>
          <w:szCs w:val="24"/>
        </w:rPr>
        <w:tab/>
        <w:t>Порядок работы Комиссии</w:t>
      </w:r>
    </w:p>
    <w:p w:rsidR="00363E6F" w:rsidRPr="00363E6F" w:rsidRDefault="00363E6F" w:rsidP="00363E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4.1. Комиссия осуществляет свою деятельность в форме заседаний.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4.2. Для участия в работе Комиссии по согласованию могут привлекаться специалисты </w:t>
      </w:r>
      <w:proofErr w:type="spellStart"/>
      <w:r w:rsidRPr="00363E6F">
        <w:rPr>
          <w:rFonts w:ascii="Times New Roman" w:hAnsi="Times New Roman"/>
          <w:color w:val="000000"/>
          <w:sz w:val="24"/>
          <w:szCs w:val="24"/>
        </w:rPr>
        <w:t>ресурсоснабжающих</w:t>
      </w:r>
      <w:proofErr w:type="spellEnd"/>
      <w:r w:rsidRPr="00363E6F">
        <w:rPr>
          <w:rFonts w:ascii="Times New Roman" w:hAnsi="Times New Roman"/>
          <w:color w:val="000000"/>
          <w:sz w:val="24"/>
          <w:szCs w:val="24"/>
        </w:rPr>
        <w:t xml:space="preserve"> организаций.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4.3. Периодичность заседаний определяется председателем Комиссии по мере необходимости, исходя из соблюдения сроков рассмотрения обращений, заявлений.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4.4. Сообщения о предстоящих заседаниях направляются членам Комиссии не позднее, чем за один день до проведения заседаний.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4.5. Заявления о включении, внесении изменений в Схему рассматриваются на заседании Комиссии в течение 30 дней после его получения. По результатам рассмотрения в течение 3-х рабочих дней направляется письменное уведомление о принятом решении Комиссии.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4.6. Комиссия правомочна принимать решения в случае, если на заседании присутствуют не менее половины членов от общего состава.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4.7. Заседание Комиссии проводит председатель. В случае отсутствия председателя Комиссии его функции выполняет заместитель председателя Комиссии.</w:t>
      </w:r>
    </w:p>
    <w:p w:rsidR="00363E6F" w:rsidRPr="00363E6F" w:rsidRDefault="00363E6F" w:rsidP="009B5D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4.8. Решение Комиссии принимаются путем открытого голосования простым большинством голосов, а в случае равенства голосов решающим является голос председателя. Итоги каждого заседания оформляются протоколом, подписанным председателем Комиссии.</w:t>
      </w:r>
    </w:p>
    <w:p w:rsidR="00363E6F" w:rsidRPr="00363E6F" w:rsidRDefault="00363E6F" w:rsidP="00363E6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363E6F" w:rsidRPr="00363E6F" w:rsidRDefault="00363E6F" w:rsidP="00363E6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363E6F" w:rsidRPr="00363E6F" w:rsidRDefault="00363E6F" w:rsidP="00363E6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363E6F" w:rsidRPr="00363E6F" w:rsidRDefault="00363E6F" w:rsidP="00363E6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363E6F" w:rsidRPr="00363E6F" w:rsidRDefault="00363E6F" w:rsidP="00363E6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363E6F" w:rsidRPr="00363E6F" w:rsidRDefault="00363E6F" w:rsidP="00363E6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363E6F" w:rsidRPr="00363E6F" w:rsidRDefault="00363E6F" w:rsidP="00363E6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363E6F" w:rsidRDefault="00363E6F">
      <w:pPr>
        <w:suppressAutoHyphens w:val="0"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363E6F" w:rsidRPr="00363E6F" w:rsidRDefault="00363E6F" w:rsidP="00363E6F">
      <w:pPr>
        <w:suppressAutoHyphens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8E1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63E6F" w:rsidRPr="00363E6F" w:rsidRDefault="00363E6F" w:rsidP="00363E6F">
      <w:pPr>
        <w:tabs>
          <w:tab w:val="left" w:pos="76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63E6F" w:rsidRPr="00363E6F" w:rsidRDefault="00363E6F" w:rsidP="00363E6F">
      <w:pPr>
        <w:tabs>
          <w:tab w:val="left" w:pos="7635"/>
          <w:tab w:val="right" w:pos="9355"/>
        </w:tabs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УТВЕРЖДЕНО                                                                                </w:t>
      </w:r>
    </w:p>
    <w:p w:rsidR="00363E6F" w:rsidRPr="00363E6F" w:rsidRDefault="00363E6F" w:rsidP="00363E6F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постановлением администрации                                                                 </w:t>
      </w:r>
    </w:p>
    <w:p w:rsidR="00363E6F" w:rsidRDefault="00363E6F" w:rsidP="00363E6F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Видлицкого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</w:p>
    <w:p w:rsidR="00363E6F" w:rsidRPr="00363E6F" w:rsidRDefault="00363E6F" w:rsidP="00363E6F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4F79EC">
        <w:rPr>
          <w:rFonts w:ascii="Times New Roman" w:hAnsi="Times New Roman"/>
          <w:sz w:val="24"/>
          <w:szCs w:val="24"/>
        </w:rPr>
        <w:t>от 01.09.2025 № 3</w:t>
      </w:r>
      <w:r w:rsidR="004F79EC" w:rsidRPr="004F79EC">
        <w:rPr>
          <w:rFonts w:ascii="Times New Roman" w:hAnsi="Times New Roman"/>
          <w:sz w:val="24"/>
          <w:szCs w:val="24"/>
        </w:rPr>
        <w:t>9</w:t>
      </w:r>
      <w:r w:rsidRPr="00363E6F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363E6F" w:rsidRPr="00363E6F" w:rsidRDefault="00363E6F" w:rsidP="00363E6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363E6F" w:rsidRPr="00363E6F" w:rsidRDefault="00363E6F" w:rsidP="00363E6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363E6F" w:rsidRPr="009B5D9A" w:rsidRDefault="00363E6F" w:rsidP="00363E6F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9B5D9A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СОСТАВ КОМИССИИ</w:t>
      </w:r>
    </w:p>
    <w:p w:rsidR="009B5D9A" w:rsidRPr="009B5D9A" w:rsidRDefault="009B5D9A" w:rsidP="009B5D9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5D9A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363E6F" w:rsidRPr="009B5D9A">
        <w:rPr>
          <w:rFonts w:ascii="Times New Roman" w:hAnsi="Times New Roman"/>
          <w:b/>
          <w:color w:val="000000"/>
          <w:sz w:val="24"/>
          <w:szCs w:val="24"/>
        </w:rPr>
        <w:t xml:space="preserve">о вопросам развития нестационарной торговли </w:t>
      </w:r>
    </w:p>
    <w:p w:rsidR="00363E6F" w:rsidRPr="009B5D9A" w:rsidRDefault="00363E6F" w:rsidP="009B5D9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5D9A">
        <w:rPr>
          <w:rFonts w:ascii="Times New Roman" w:hAnsi="Times New Roman"/>
          <w:b/>
          <w:color w:val="000000"/>
          <w:sz w:val="24"/>
          <w:szCs w:val="24"/>
        </w:rPr>
        <w:t xml:space="preserve">на территории </w:t>
      </w:r>
      <w:r w:rsidR="009B5D9A" w:rsidRPr="009B5D9A">
        <w:rPr>
          <w:rFonts w:ascii="Times New Roman" w:hAnsi="Times New Roman"/>
          <w:b/>
          <w:color w:val="000000"/>
          <w:sz w:val="24"/>
          <w:szCs w:val="24"/>
        </w:rPr>
        <w:t>Видлицкого</w:t>
      </w:r>
      <w:r w:rsidR="009B5D9A"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</w:t>
      </w:r>
    </w:p>
    <w:p w:rsidR="00363E6F" w:rsidRPr="00363E6F" w:rsidRDefault="00363E6F" w:rsidP="00363E6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63E6F" w:rsidRPr="00363E6F" w:rsidRDefault="00363E6F" w:rsidP="00363E6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</w:t>
      </w:r>
      <w:r w:rsidRPr="00363E6F">
        <w:rPr>
          <w:rFonts w:ascii="Times New Roman" w:hAnsi="Times New Roman"/>
          <w:sz w:val="24"/>
          <w:szCs w:val="24"/>
        </w:rPr>
        <w:tab/>
        <w:t xml:space="preserve">Глава </w:t>
      </w:r>
      <w:r w:rsidR="009B5D9A">
        <w:rPr>
          <w:rFonts w:ascii="Times New Roman" w:hAnsi="Times New Roman"/>
          <w:sz w:val="24"/>
          <w:szCs w:val="24"/>
        </w:rPr>
        <w:t>администрации Видлицкого</w:t>
      </w:r>
      <w:r w:rsidRPr="00363E6F">
        <w:rPr>
          <w:rFonts w:ascii="Times New Roman" w:hAnsi="Times New Roman"/>
          <w:sz w:val="24"/>
          <w:szCs w:val="24"/>
        </w:rPr>
        <w:t xml:space="preserve"> сельского поселения, председатель комиссии;</w:t>
      </w:r>
    </w:p>
    <w:p w:rsidR="00363E6F" w:rsidRPr="00363E6F" w:rsidRDefault="00363E6F" w:rsidP="00363E6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-</w:t>
      </w:r>
      <w:r w:rsidRPr="00363E6F">
        <w:rPr>
          <w:rFonts w:ascii="Times New Roman" w:hAnsi="Times New Roman"/>
          <w:sz w:val="24"/>
          <w:szCs w:val="24"/>
        </w:rPr>
        <w:tab/>
      </w:r>
      <w:r w:rsidR="009B5D9A">
        <w:rPr>
          <w:rFonts w:ascii="Times New Roman" w:hAnsi="Times New Roman"/>
          <w:sz w:val="24"/>
          <w:szCs w:val="24"/>
        </w:rPr>
        <w:t>Менеджер</w:t>
      </w:r>
      <w:r w:rsidRPr="00363E6F">
        <w:rPr>
          <w:rFonts w:ascii="Times New Roman" w:hAnsi="Times New Roman"/>
          <w:sz w:val="24"/>
          <w:szCs w:val="24"/>
        </w:rPr>
        <w:t xml:space="preserve"> администрации </w:t>
      </w:r>
      <w:r w:rsidR="009B5D9A">
        <w:rPr>
          <w:rFonts w:ascii="Times New Roman" w:hAnsi="Times New Roman"/>
          <w:sz w:val="24"/>
          <w:szCs w:val="24"/>
        </w:rPr>
        <w:t>Видлицкого</w:t>
      </w:r>
      <w:r w:rsidRPr="00363E6F">
        <w:rPr>
          <w:rFonts w:ascii="Times New Roman" w:hAnsi="Times New Roman"/>
          <w:sz w:val="24"/>
          <w:szCs w:val="24"/>
        </w:rPr>
        <w:t xml:space="preserve"> сельского поселения, секретарь.</w:t>
      </w:r>
    </w:p>
    <w:p w:rsidR="00363E6F" w:rsidRPr="00363E6F" w:rsidRDefault="00363E6F" w:rsidP="00363E6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3E6F" w:rsidRPr="00363E6F" w:rsidRDefault="00363E6F" w:rsidP="00363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>Члены комиссии:</w:t>
      </w:r>
    </w:p>
    <w:p w:rsidR="00363E6F" w:rsidRPr="00363E6F" w:rsidRDefault="00363E6F" w:rsidP="00363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3E6F" w:rsidRPr="00363E6F" w:rsidRDefault="00363E6F" w:rsidP="00363E6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Председатель Совета </w:t>
      </w:r>
      <w:r w:rsidR="009B5D9A">
        <w:rPr>
          <w:rFonts w:ascii="Times New Roman" w:hAnsi="Times New Roman"/>
          <w:sz w:val="24"/>
          <w:szCs w:val="24"/>
        </w:rPr>
        <w:t>Видлицкого</w:t>
      </w:r>
      <w:r w:rsidRPr="00363E6F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0410A4" w:rsidRDefault="00363E6F" w:rsidP="00363E6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sz w:val="24"/>
          <w:szCs w:val="24"/>
        </w:rPr>
        <w:t xml:space="preserve">- Депутат Совета </w:t>
      </w:r>
      <w:r w:rsidR="009B5D9A">
        <w:rPr>
          <w:rFonts w:ascii="Times New Roman" w:hAnsi="Times New Roman"/>
          <w:sz w:val="24"/>
          <w:szCs w:val="24"/>
        </w:rPr>
        <w:t>Видлицкого</w:t>
      </w:r>
      <w:r w:rsidRPr="00363E6F">
        <w:rPr>
          <w:rFonts w:ascii="Times New Roman" w:hAnsi="Times New Roman"/>
          <w:sz w:val="24"/>
          <w:szCs w:val="24"/>
        </w:rPr>
        <w:t xml:space="preserve"> сельского поселения (по согласованию).</w:t>
      </w:r>
    </w:p>
    <w:p w:rsidR="000410A4" w:rsidRDefault="000410A4">
      <w:pPr>
        <w:suppressAutoHyphens w:val="0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410A4" w:rsidRPr="00363E6F" w:rsidRDefault="000410A4" w:rsidP="000410A4">
      <w:pPr>
        <w:suppressAutoHyphens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0410A4" w:rsidRPr="00363E6F" w:rsidRDefault="000410A4" w:rsidP="000410A4">
      <w:pPr>
        <w:tabs>
          <w:tab w:val="left" w:pos="76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410A4" w:rsidRPr="00363E6F" w:rsidRDefault="000410A4" w:rsidP="000410A4">
      <w:pPr>
        <w:tabs>
          <w:tab w:val="left" w:pos="7635"/>
          <w:tab w:val="right" w:pos="9355"/>
        </w:tabs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 xml:space="preserve">УТВЕРЖДЕНО                                                                                </w:t>
      </w:r>
    </w:p>
    <w:p w:rsidR="000410A4" w:rsidRPr="00363E6F" w:rsidRDefault="000410A4" w:rsidP="000410A4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363E6F">
        <w:rPr>
          <w:rFonts w:ascii="Times New Roman" w:hAnsi="Times New Roman"/>
          <w:color w:val="000000"/>
          <w:sz w:val="24"/>
          <w:szCs w:val="24"/>
        </w:rPr>
        <w:t>постановление</w:t>
      </w:r>
      <w:bookmarkStart w:id="10" w:name="_GoBack"/>
      <w:bookmarkEnd w:id="10"/>
      <w:r w:rsidRPr="00363E6F">
        <w:rPr>
          <w:rFonts w:ascii="Times New Roman" w:hAnsi="Times New Roman"/>
          <w:color w:val="000000"/>
          <w:sz w:val="24"/>
          <w:szCs w:val="24"/>
        </w:rPr>
        <w:t xml:space="preserve">м администрации                                                                 </w:t>
      </w:r>
    </w:p>
    <w:p w:rsidR="000410A4" w:rsidRDefault="000410A4" w:rsidP="000410A4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Видлицкого</w:t>
      </w:r>
      <w:r w:rsidRPr="00363E6F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</w:p>
    <w:p w:rsidR="000410A4" w:rsidRPr="00363E6F" w:rsidRDefault="000410A4" w:rsidP="000410A4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4F79EC">
        <w:rPr>
          <w:rFonts w:ascii="Times New Roman" w:hAnsi="Times New Roman"/>
          <w:sz w:val="24"/>
          <w:szCs w:val="24"/>
        </w:rPr>
        <w:t>от 01.09.2025 № 3</w:t>
      </w:r>
      <w:r w:rsidR="004F79EC" w:rsidRPr="004F79EC">
        <w:rPr>
          <w:rFonts w:ascii="Times New Roman" w:hAnsi="Times New Roman"/>
          <w:sz w:val="24"/>
          <w:szCs w:val="24"/>
        </w:rPr>
        <w:t>9</w:t>
      </w:r>
      <w:r w:rsidRPr="00363E6F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363E6F" w:rsidRDefault="00363E6F" w:rsidP="00363E6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0A4" w:rsidRPr="00924F3A" w:rsidRDefault="000410A4" w:rsidP="00924F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4F3A">
        <w:rPr>
          <w:rFonts w:ascii="Times New Roman" w:hAnsi="Times New Roman"/>
          <w:b/>
          <w:color w:val="000000"/>
          <w:sz w:val="24"/>
          <w:szCs w:val="24"/>
        </w:rPr>
        <w:t>СХЕМА</w:t>
      </w:r>
    </w:p>
    <w:p w:rsidR="0014633E" w:rsidRPr="00924F3A" w:rsidRDefault="000410A4" w:rsidP="00924F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4F3A">
        <w:rPr>
          <w:rFonts w:ascii="Times New Roman" w:hAnsi="Times New Roman"/>
          <w:b/>
          <w:color w:val="000000"/>
          <w:sz w:val="24"/>
          <w:szCs w:val="24"/>
        </w:rPr>
        <w:t>размещения нестационарных торговых объектов</w:t>
      </w:r>
    </w:p>
    <w:p w:rsidR="00924F3A" w:rsidRPr="00924F3A" w:rsidRDefault="00924F3A" w:rsidP="00924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4F3A">
        <w:rPr>
          <w:rFonts w:ascii="Times New Roman" w:hAnsi="Times New Roman"/>
          <w:b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sz w:val="24"/>
          <w:szCs w:val="24"/>
        </w:rPr>
        <w:t>МО</w:t>
      </w:r>
      <w:r w:rsidRPr="00924F3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924F3A">
        <w:rPr>
          <w:rFonts w:ascii="Times New Roman" w:hAnsi="Times New Roman"/>
          <w:b/>
          <w:sz w:val="24"/>
          <w:szCs w:val="24"/>
        </w:rPr>
        <w:t>Видлицкое сельское поселение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24F3A" w:rsidRPr="00DE593A" w:rsidRDefault="00924F3A" w:rsidP="00924F3A">
      <w:pPr>
        <w:spacing w:after="0" w:line="240" w:lineRule="auto"/>
        <w:jc w:val="center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013"/>
        <w:gridCol w:w="1843"/>
        <w:gridCol w:w="1202"/>
        <w:gridCol w:w="1572"/>
        <w:gridCol w:w="1488"/>
        <w:gridCol w:w="1544"/>
      </w:tblGrid>
      <w:tr w:rsidR="00924F3A" w:rsidRPr="00924F3A" w:rsidTr="00924F3A">
        <w:tc>
          <w:tcPr>
            <w:tcW w:w="397" w:type="dxa"/>
            <w:vAlign w:val="center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4F3A">
              <w:rPr>
                <w:rFonts w:ascii="Times New Roman" w:hAnsi="Times New Roman"/>
                <w:b/>
              </w:rPr>
              <w:t xml:space="preserve">№ </w:t>
            </w:r>
          </w:p>
        </w:tc>
        <w:tc>
          <w:tcPr>
            <w:tcW w:w="2013" w:type="dxa"/>
            <w:vAlign w:val="center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4F3A">
              <w:rPr>
                <w:rFonts w:ascii="Times New Roman" w:hAnsi="Times New Roman"/>
                <w:b/>
              </w:rPr>
              <w:t>Место размещения и адрес нестационарного торгового объекта</w:t>
            </w:r>
          </w:p>
        </w:tc>
        <w:tc>
          <w:tcPr>
            <w:tcW w:w="1843" w:type="dxa"/>
            <w:vAlign w:val="center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4F3A">
              <w:rPr>
                <w:rFonts w:ascii="Times New Roman" w:hAnsi="Times New Roman"/>
                <w:b/>
              </w:rP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1202" w:type="dxa"/>
            <w:vAlign w:val="center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4F3A">
              <w:rPr>
                <w:rFonts w:ascii="Times New Roman" w:hAnsi="Times New Roman"/>
                <w:b/>
              </w:rPr>
              <w:t>Количество размещенных нестационарных торговых объектов</w:t>
            </w:r>
          </w:p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vAlign w:val="center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4F3A">
              <w:rPr>
                <w:rFonts w:ascii="Times New Roman" w:hAnsi="Times New Roman"/>
                <w:b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1488" w:type="dxa"/>
            <w:vAlign w:val="center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4F3A">
              <w:rPr>
                <w:rFonts w:ascii="Times New Roman" w:hAnsi="Times New Roman"/>
                <w:b/>
              </w:rPr>
              <w:t>Специализация торгового объекта</w:t>
            </w:r>
          </w:p>
        </w:tc>
        <w:tc>
          <w:tcPr>
            <w:tcW w:w="1544" w:type="dxa"/>
            <w:vAlign w:val="center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4F3A">
              <w:rPr>
                <w:rFonts w:ascii="Times New Roman" w:hAnsi="Times New Roman"/>
                <w:b/>
              </w:rPr>
              <w:t>Иная дополнительная информация</w:t>
            </w:r>
          </w:p>
        </w:tc>
      </w:tr>
      <w:tr w:rsidR="00924F3A" w:rsidRPr="00924F3A" w:rsidTr="00924F3A">
        <w:tc>
          <w:tcPr>
            <w:tcW w:w="397" w:type="dxa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F3A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F3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F3A">
              <w:rPr>
                <w:rFonts w:ascii="Times New Roman" w:hAnsi="Times New Roman"/>
              </w:rPr>
              <w:t>3</w:t>
            </w:r>
          </w:p>
        </w:tc>
        <w:tc>
          <w:tcPr>
            <w:tcW w:w="1202" w:type="dxa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F3A">
              <w:rPr>
                <w:rFonts w:ascii="Times New Roman" w:hAnsi="Times New Roman"/>
              </w:rPr>
              <w:t>4</w:t>
            </w:r>
          </w:p>
        </w:tc>
        <w:tc>
          <w:tcPr>
            <w:tcW w:w="1572" w:type="dxa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F3A">
              <w:rPr>
                <w:rFonts w:ascii="Times New Roman" w:hAnsi="Times New Roman"/>
              </w:rPr>
              <w:t>5</w:t>
            </w:r>
          </w:p>
        </w:tc>
        <w:tc>
          <w:tcPr>
            <w:tcW w:w="1488" w:type="dxa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F3A">
              <w:rPr>
                <w:rFonts w:ascii="Times New Roman" w:hAnsi="Times New Roman"/>
              </w:rPr>
              <w:t>6</w:t>
            </w:r>
          </w:p>
        </w:tc>
        <w:tc>
          <w:tcPr>
            <w:tcW w:w="1544" w:type="dxa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F3A">
              <w:rPr>
                <w:rFonts w:ascii="Times New Roman" w:hAnsi="Times New Roman"/>
              </w:rPr>
              <w:t>7</w:t>
            </w:r>
          </w:p>
        </w:tc>
      </w:tr>
      <w:tr w:rsidR="00924F3A" w:rsidRPr="00924F3A" w:rsidTr="00924F3A">
        <w:tc>
          <w:tcPr>
            <w:tcW w:w="397" w:type="dxa"/>
            <w:vAlign w:val="center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F3A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vAlign w:val="center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4F3A">
              <w:rPr>
                <w:rFonts w:ascii="Times New Roman" w:hAnsi="Times New Roman"/>
              </w:rPr>
              <w:t>с.Видлица</w:t>
            </w:r>
            <w:proofErr w:type="spellEnd"/>
            <w:r w:rsidRPr="00924F3A">
              <w:rPr>
                <w:rFonts w:ascii="Times New Roman" w:hAnsi="Times New Roman"/>
              </w:rPr>
              <w:t xml:space="preserve">, </w:t>
            </w:r>
            <w:proofErr w:type="spellStart"/>
            <w:r w:rsidRPr="00924F3A">
              <w:rPr>
                <w:rFonts w:ascii="Times New Roman" w:hAnsi="Times New Roman"/>
              </w:rPr>
              <w:t>ул.Десанта</w:t>
            </w:r>
            <w:proofErr w:type="spellEnd"/>
            <w:r w:rsidRPr="00924F3A">
              <w:rPr>
                <w:rFonts w:ascii="Times New Roman" w:hAnsi="Times New Roman"/>
              </w:rPr>
              <w:t>, на территории, прилегающей к зданию магазина</w:t>
            </w:r>
          </w:p>
        </w:tc>
        <w:tc>
          <w:tcPr>
            <w:tcW w:w="1843" w:type="dxa"/>
            <w:vAlign w:val="center"/>
          </w:tcPr>
          <w:p w:rsidR="00924F3A" w:rsidRPr="00924F3A" w:rsidRDefault="00924F3A" w:rsidP="00997B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F3A">
              <w:rPr>
                <w:rFonts w:ascii="Times New Roman" w:hAnsi="Times New Roman"/>
              </w:rPr>
              <w:t xml:space="preserve">Земельный участок площадью </w:t>
            </w:r>
            <w:r w:rsidR="00997BB8">
              <w:rPr>
                <w:rFonts w:ascii="Times New Roman" w:hAnsi="Times New Roman"/>
              </w:rPr>
              <w:t>1040</w:t>
            </w:r>
            <w:r w:rsidRPr="00924F3A">
              <w:rPr>
                <w:rFonts w:ascii="Times New Roman" w:hAnsi="Times New Roman"/>
              </w:rPr>
              <w:t xml:space="preserve"> </w:t>
            </w:r>
            <w:proofErr w:type="spellStart"/>
            <w:r w:rsidRPr="00924F3A">
              <w:rPr>
                <w:rFonts w:ascii="Times New Roman" w:hAnsi="Times New Roman"/>
              </w:rPr>
              <w:t>кв.м</w:t>
            </w:r>
            <w:proofErr w:type="spellEnd"/>
            <w:r w:rsidRPr="00924F3A">
              <w:rPr>
                <w:rFonts w:ascii="Times New Roman" w:hAnsi="Times New Roman"/>
              </w:rPr>
              <w:t xml:space="preserve">., в </w:t>
            </w:r>
            <w:proofErr w:type="spellStart"/>
            <w:r w:rsidRPr="00924F3A">
              <w:rPr>
                <w:rFonts w:ascii="Times New Roman" w:hAnsi="Times New Roman"/>
              </w:rPr>
              <w:t>т.ч</w:t>
            </w:r>
            <w:proofErr w:type="spellEnd"/>
            <w:r w:rsidRPr="00924F3A">
              <w:rPr>
                <w:rFonts w:ascii="Times New Roman" w:hAnsi="Times New Roman"/>
              </w:rPr>
              <w:t xml:space="preserve">. для субъектов малого и среднего предпринимательства – 300 </w:t>
            </w:r>
            <w:proofErr w:type="spellStart"/>
            <w:r w:rsidRPr="00924F3A">
              <w:rPr>
                <w:rFonts w:ascii="Times New Roman" w:hAnsi="Times New Roman"/>
              </w:rPr>
              <w:t>кв.м</w:t>
            </w:r>
            <w:proofErr w:type="spellEnd"/>
            <w:r w:rsidRPr="00924F3A">
              <w:rPr>
                <w:rFonts w:ascii="Times New Roman" w:hAnsi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F3A">
              <w:rPr>
                <w:rFonts w:ascii="Times New Roman" w:hAnsi="Times New Roman"/>
              </w:rPr>
              <w:t>7</w:t>
            </w:r>
          </w:p>
        </w:tc>
        <w:tc>
          <w:tcPr>
            <w:tcW w:w="1572" w:type="dxa"/>
            <w:vAlign w:val="center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F3A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88" w:type="dxa"/>
            <w:vAlign w:val="center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F3A">
              <w:rPr>
                <w:rFonts w:ascii="Times New Roman" w:hAnsi="Times New Roman"/>
              </w:rPr>
              <w:t>Смешанные товары</w:t>
            </w:r>
          </w:p>
        </w:tc>
        <w:tc>
          <w:tcPr>
            <w:tcW w:w="1544" w:type="dxa"/>
            <w:vAlign w:val="center"/>
          </w:tcPr>
          <w:p w:rsidR="00924F3A" w:rsidRPr="00924F3A" w:rsidRDefault="00924F3A" w:rsidP="00924F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F3A">
              <w:rPr>
                <w:rFonts w:ascii="Times New Roman" w:hAnsi="Times New Roman"/>
              </w:rPr>
              <w:t xml:space="preserve">Торговая площадка </w:t>
            </w:r>
          </w:p>
        </w:tc>
      </w:tr>
    </w:tbl>
    <w:p w:rsidR="00924F3A" w:rsidRPr="003E0269" w:rsidRDefault="00924F3A" w:rsidP="00924F3A">
      <w:pPr>
        <w:jc w:val="both"/>
      </w:pPr>
    </w:p>
    <w:p w:rsidR="00924F3A" w:rsidRPr="000410A4" w:rsidRDefault="00924F3A" w:rsidP="00041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4F3A" w:rsidRPr="00041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Cs/>
        <w:color w:val="auto"/>
        <w:sz w:val="24"/>
        <w:szCs w:val="24"/>
        <w:lang w:val="en-US" w:eastAsia="ru-RU"/>
      </w:rPr>
    </w:lvl>
  </w:abstractNum>
  <w:abstractNum w:abstractNumId="2" w15:restartNumberingAfterBreak="0">
    <w:nsid w:val="6F3C159B"/>
    <w:multiLevelType w:val="hybridMultilevel"/>
    <w:tmpl w:val="7CEE1EB0"/>
    <w:lvl w:ilvl="0" w:tplc="86EC6BA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F5"/>
    <w:rsid w:val="000410A4"/>
    <w:rsid w:val="0014633E"/>
    <w:rsid w:val="00276202"/>
    <w:rsid w:val="00363E6F"/>
    <w:rsid w:val="004122F5"/>
    <w:rsid w:val="0049419C"/>
    <w:rsid w:val="00496165"/>
    <w:rsid w:val="004F79EC"/>
    <w:rsid w:val="005558E1"/>
    <w:rsid w:val="00665E70"/>
    <w:rsid w:val="00924F3A"/>
    <w:rsid w:val="00997BB8"/>
    <w:rsid w:val="009B5D9A"/>
    <w:rsid w:val="00CC0F8D"/>
    <w:rsid w:val="00E86D81"/>
    <w:rsid w:val="00F2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F620"/>
  <w15:chartTrackingRefBased/>
  <w15:docId w15:val="{AC51E44D-2002-4176-A87B-1FC0B4D9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D8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99"/>
    <w:locked/>
    <w:rsid w:val="00E86D81"/>
    <w:rPr>
      <w:rFonts w:ascii="Calibri" w:eastAsia="Calibri" w:hAnsi="Calibri" w:cs="Calibri"/>
      <w:lang w:eastAsia="zh-CN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3"/>
    <w:uiPriority w:val="99"/>
    <w:qFormat/>
    <w:rsid w:val="00E86D81"/>
    <w:pPr>
      <w:ind w:left="720"/>
      <w:contextualSpacing/>
    </w:pPr>
    <w:rPr>
      <w:rFonts w:cs="Calibri"/>
    </w:rPr>
  </w:style>
  <w:style w:type="character" w:styleId="a5">
    <w:name w:val="Hyperlink"/>
    <w:basedOn w:val="a0"/>
    <w:uiPriority w:val="99"/>
    <w:unhideWhenUsed/>
    <w:rsid w:val="0049616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7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79EC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4E1C5C1D6310FD8E64094E39103B2FD2B692CB4F95D5126C1E58D300AE12E432E2CDE29803A65B8FE8A6D2B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25</Pages>
  <Words>9492</Words>
  <Characters>54108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Администрация</cp:lastModifiedBy>
  <cp:revision>9</cp:revision>
  <cp:lastPrinted>2025-09-05T09:51:00Z</cp:lastPrinted>
  <dcterms:created xsi:type="dcterms:W3CDTF">2025-09-03T16:13:00Z</dcterms:created>
  <dcterms:modified xsi:type="dcterms:W3CDTF">2025-09-05T09:52:00Z</dcterms:modified>
</cp:coreProperties>
</file>