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E41" w:rsidRDefault="002B0E41" w:rsidP="002B0E41">
      <w:pPr>
        <w:jc w:val="center"/>
        <w:rPr>
          <w:sz w:val="48"/>
          <w:szCs w:val="48"/>
        </w:rPr>
      </w:pPr>
    </w:p>
    <w:p w:rsidR="002B0E41" w:rsidRDefault="002B0E41" w:rsidP="002B0E41">
      <w:pPr>
        <w:jc w:val="center"/>
        <w:rPr>
          <w:sz w:val="48"/>
          <w:szCs w:val="48"/>
        </w:rPr>
      </w:pPr>
    </w:p>
    <w:p w:rsidR="002B0E41" w:rsidRDefault="002B0E41" w:rsidP="002B0E41">
      <w:pPr>
        <w:jc w:val="center"/>
        <w:rPr>
          <w:sz w:val="48"/>
          <w:szCs w:val="48"/>
        </w:rPr>
      </w:pPr>
    </w:p>
    <w:p w:rsidR="00A718F2" w:rsidRPr="002F4D79" w:rsidRDefault="002B0E41" w:rsidP="002B0E41">
      <w:pPr>
        <w:jc w:val="center"/>
        <w:rPr>
          <w:rFonts w:ascii="Times New Roman" w:hAnsi="Times New Roman" w:cs="Times New Roman"/>
          <w:sz w:val="52"/>
          <w:szCs w:val="52"/>
        </w:rPr>
      </w:pPr>
      <w:r w:rsidRPr="002F4D79">
        <w:rPr>
          <w:rFonts w:ascii="Times New Roman" w:hAnsi="Times New Roman" w:cs="Times New Roman"/>
          <w:sz w:val="52"/>
          <w:szCs w:val="52"/>
        </w:rPr>
        <w:t>Дизайн-проект благоустройства общественной территории</w:t>
      </w:r>
    </w:p>
    <w:p w:rsidR="002B0E41" w:rsidRPr="002F4D79" w:rsidRDefault="002B0E41" w:rsidP="002B0E41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B0E41" w:rsidRPr="002B0E41" w:rsidRDefault="002B0E41" w:rsidP="002B0E41">
      <w:pPr>
        <w:jc w:val="center"/>
        <w:rPr>
          <w:sz w:val="48"/>
          <w:szCs w:val="48"/>
        </w:rPr>
      </w:pPr>
    </w:p>
    <w:p w:rsidR="00D7157D" w:rsidRDefault="002B0E41" w:rsidP="002B0E41">
      <w:pPr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 w:rsidRPr="002B0E41">
        <w:rPr>
          <w:rFonts w:ascii="Times New Roman" w:eastAsia="Times New Roman" w:hAnsi="Times New Roman" w:cs="Times New Roman"/>
          <w:b/>
          <w:sz w:val="48"/>
          <w:szCs w:val="48"/>
        </w:rPr>
        <w:t xml:space="preserve">«Благоустройство </w:t>
      </w:r>
    </w:p>
    <w:p w:rsidR="00D7157D" w:rsidRDefault="00D7157D" w:rsidP="002B0E41">
      <w:pPr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нового воинского захоронения»</w:t>
      </w:r>
    </w:p>
    <w:p w:rsidR="002B0E41" w:rsidRDefault="00D7157D" w:rsidP="002B0E41">
      <w:pPr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 xml:space="preserve"> по </w:t>
      </w:r>
      <w:r w:rsidR="002B0E41" w:rsidRPr="002B0E41">
        <w:rPr>
          <w:rFonts w:ascii="Times New Roman" w:eastAsia="Times New Roman" w:hAnsi="Times New Roman" w:cs="Times New Roman"/>
          <w:b/>
          <w:sz w:val="48"/>
          <w:szCs w:val="48"/>
        </w:rPr>
        <w:t>ул</w:t>
      </w:r>
      <w:proofErr w:type="gramStart"/>
      <w:r w:rsidR="002B0E41" w:rsidRPr="002B0E41">
        <w:rPr>
          <w:rFonts w:ascii="Times New Roman" w:eastAsia="Times New Roman" w:hAnsi="Times New Roman" w:cs="Times New Roman"/>
          <w:b/>
          <w:sz w:val="48"/>
          <w:szCs w:val="48"/>
        </w:rPr>
        <w:t>.Ш</w:t>
      </w:r>
      <w:proofErr w:type="gramEnd"/>
      <w:r w:rsidR="002B0E41" w:rsidRPr="002B0E41">
        <w:rPr>
          <w:rFonts w:ascii="Times New Roman" w:eastAsia="Times New Roman" w:hAnsi="Times New Roman" w:cs="Times New Roman"/>
          <w:b/>
          <w:sz w:val="48"/>
          <w:szCs w:val="48"/>
        </w:rPr>
        <w:t>кольная  в с.Видлица»</w:t>
      </w:r>
    </w:p>
    <w:p w:rsidR="002B0E41" w:rsidRPr="002B0E41" w:rsidRDefault="00D7157D" w:rsidP="002B0E41">
      <w:pPr>
        <w:jc w:val="center"/>
        <w:rPr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 xml:space="preserve"> (1</w:t>
      </w:r>
      <w:r w:rsidR="002B0E41" w:rsidRPr="002B0E41">
        <w:rPr>
          <w:rFonts w:ascii="Times New Roman" w:eastAsia="Times New Roman" w:hAnsi="Times New Roman" w:cs="Times New Roman"/>
          <w:b/>
          <w:sz w:val="48"/>
          <w:szCs w:val="48"/>
        </w:rPr>
        <w:t xml:space="preserve"> этап)</w:t>
      </w:r>
    </w:p>
    <w:p w:rsidR="002B0E41" w:rsidRDefault="002B0E41" w:rsidP="002B0E41">
      <w:pPr>
        <w:jc w:val="center"/>
        <w:rPr>
          <w:sz w:val="48"/>
          <w:szCs w:val="48"/>
        </w:rPr>
      </w:pPr>
    </w:p>
    <w:p w:rsidR="002B0E41" w:rsidRDefault="002B0E41" w:rsidP="002B0E41">
      <w:pPr>
        <w:jc w:val="center"/>
        <w:rPr>
          <w:sz w:val="48"/>
          <w:szCs w:val="48"/>
        </w:rPr>
      </w:pPr>
    </w:p>
    <w:p w:rsidR="002B0E41" w:rsidRDefault="002B0E41" w:rsidP="002B0E41">
      <w:pPr>
        <w:jc w:val="center"/>
        <w:rPr>
          <w:sz w:val="48"/>
          <w:szCs w:val="48"/>
        </w:rPr>
      </w:pPr>
    </w:p>
    <w:p w:rsidR="002B0E41" w:rsidRDefault="002B0E41" w:rsidP="002B0E41">
      <w:pPr>
        <w:jc w:val="center"/>
        <w:rPr>
          <w:sz w:val="48"/>
          <w:szCs w:val="48"/>
        </w:rPr>
      </w:pPr>
    </w:p>
    <w:p w:rsidR="002B0E41" w:rsidRDefault="002B0E41" w:rsidP="002B0E41">
      <w:pPr>
        <w:jc w:val="center"/>
        <w:rPr>
          <w:sz w:val="48"/>
          <w:szCs w:val="48"/>
        </w:rPr>
      </w:pPr>
    </w:p>
    <w:p w:rsidR="002B0E41" w:rsidRDefault="002B0E41" w:rsidP="002B0E41">
      <w:pPr>
        <w:jc w:val="center"/>
        <w:rPr>
          <w:sz w:val="48"/>
          <w:szCs w:val="48"/>
        </w:rPr>
      </w:pPr>
    </w:p>
    <w:p w:rsidR="00453DFD" w:rsidRDefault="00453DFD" w:rsidP="002B0E41">
      <w:pPr>
        <w:jc w:val="center"/>
        <w:rPr>
          <w:sz w:val="48"/>
          <w:szCs w:val="48"/>
        </w:rPr>
      </w:pPr>
    </w:p>
    <w:p w:rsidR="006A5989" w:rsidRDefault="006A5989" w:rsidP="002B0E4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B0E41" w:rsidRPr="007B293D" w:rsidRDefault="000C764F" w:rsidP="002B0E4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B293D">
        <w:rPr>
          <w:rFonts w:ascii="Times New Roman" w:hAnsi="Times New Roman" w:cs="Times New Roman"/>
          <w:b/>
          <w:sz w:val="36"/>
          <w:szCs w:val="36"/>
        </w:rPr>
        <w:t>О</w:t>
      </w:r>
      <w:r w:rsidR="00C639AD" w:rsidRPr="007B293D">
        <w:rPr>
          <w:rFonts w:ascii="Times New Roman" w:hAnsi="Times New Roman" w:cs="Times New Roman"/>
          <w:b/>
          <w:sz w:val="36"/>
          <w:szCs w:val="36"/>
        </w:rPr>
        <w:t>писание проекта</w:t>
      </w:r>
    </w:p>
    <w:p w:rsidR="00D7157D" w:rsidRDefault="00D7157D" w:rsidP="002B0E41">
      <w:pPr>
        <w:pStyle w:val="a3"/>
        <w:ind w:firstLine="708"/>
        <w:jc w:val="both"/>
      </w:pPr>
    </w:p>
    <w:p w:rsidR="006E3346" w:rsidRDefault="006E3346" w:rsidP="006E334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3346">
        <w:rPr>
          <w:rFonts w:ascii="Times New Roman" w:hAnsi="Times New Roman" w:cs="Times New Roman"/>
          <w:sz w:val="24"/>
          <w:szCs w:val="24"/>
        </w:rPr>
        <w:t xml:space="preserve">На территории Видлицкого сельского поселения с 2014 года осуществляет свою деятельность Карельская республиканская общественная организация по поиску и увековечению погибших при защите Отечества «Союз поисковых отрядов Карелии».  Ежегодно в летний период на территории Видлицкого сельского поселения  проходят Вахты памяти. За несколько лет подняты и с воинскими почестями захоронены в села Видлица более 300 останков советских воинов, погибших при освобождении </w:t>
      </w:r>
      <w:proofErr w:type="spellStart"/>
      <w:r w:rsidR="00453DFD">
        <w:rPr>
          <w:rFonts w:ascii="Times New Roman" w:hAnsi="Times New Roman" w:cs="Times New Roman"/>
          <w:sz w:val="24"/>
          <w:szCs w:val="24"/>
        </w:rPr>
        <w:t>видлицкой</w:t>
      </w:r>
      <w:proofErr w:type="spellEnd"/>
      <w:r w:rsidR="00453DFD">
        <w:rPr>
          <w:rFonts w:ascii="Times New Roman" w:hAnsi="Times New Roman" w:cs="Times New Roman"/>
          <w:sz w:val="24"/>
          <w:szCs w:val="24"/>
        </w:rPr>
        <w:t xml:space="preserve"> </w:t>
      </w:r>
      <w:r w:rsidRPr="006E3346">
        <w:rPr>
          <w:rFonts w:ascii="Times New Roman" w:hAnsi="Times New Roman" w:cs="Times New Roman"/>
          <w:sz w:val="24"/>
          <w:szCs w:val="24"/>
        </w:rPr>
        <w:t>земли, установлены более 40 имен солдат и офицеров.</w:t>
      </w:r>
      <w:r w:rsidR="00453DFD">
        <w:rPr>
          <w:rFonts w:ascii="Times New Roman" w:hAnsi="Times New Roman" w:cs="Times New Roman"/>
          <w:sz w:val="24"/>
          <w:szCs w:val="24"/>
        </w:rPr>
        <w:t xml:space="preserve"> В настоящее время воинские захоронения неблагоустроенны, расположены в центре села и примыкают к братской могиле «Нас здесь 1242 ..».</w:t>
      </w:r>
    </w:p>
    <w:p w:rsidR="00453DFD" w:rsidRDefault="00453DFD" w:rsidP="00453DFD">
      <w:pPr>
        <w:pStyle w:val="a3"/>
        <w:ind w:firstLine="708"/>
        <w:jc w:val="both"/>
      </w:pPr>
      <w:r w:rsidRPr="00761B0B">
        <w:t xml:space="preserve">К включению в муниципальную программу «Формирование комфортной городской среды на территории Видлицкого сельского поселения на 2019 год» (далее по тексту Программа) предлагается благоустройство </w:t>
      </w:r>
      <w:r>
        <w:t>нового воинского захоронения по ул</w:t>
      </w:r>
      <w:proofErr w:type="gramStart"/>
      <w:r>
        <w:t>.Ш</w:t>
      </w:r>
      <w:proofErr w:type="gramEnd"/>
      <w:r>
        <w:t xml:space="preserve">кольная в с.Видлица. </w:t>
      </w:r>
    </w:p>
    <w:p w:rsidR="00453DFD" w:rsidRDefault="00453DFD" w:rsidP="00453DFD">
      <w:pPr>
        <w:pStyle w:val="a3"/>
        <w:ind w:firstLine="708"/>
        <w:jc w:val="both"/>
      </w:pPr>
    </w:p>
    <w:p w:rsidR="00453DFD" w:rsidRDefault="00453DFD" w:rsidP="00453DFD">
      <w:pPr>
        <w:pStyle w:val="a3"/>
        <w:ind w:firstLine="708"/>
        <w:jc w:val="both"/>
      </w:pPr>
      <w:r>
        <w:t>Проект подразумевает под собой реализацию 1</w:t>
      </w:r>
      <w:r w:rsidRPr="00C639AD">
        <w:rPr>
          <w:b/>
        </w:rPr>
        <w:t xml:space="preserve"> этапа</w:t>
      </w:r>
      <w:r w:rsidR="006A5989">
        <w:rPr>
          <w:b/>
        </w:rPr>
        <w:t xml:space="preserve"> </w:t>
      </w:r>
      <w:r>
        <w:t>– это благоустройство пешеходной зоны  вымощенной брусчаткой между двумя рядами могил. Бордюр могил устроен по периметру из габбро – диабаза, внутри засеяна газонная трава и установлены плиты с гравировкой даты захоронений и имеющихся фамилий.</w:t>
      </w:r>
    </w:p>
    <w:p w:rsidR="00453DFD" w:rsidRPr="006E3346" w:rsidRDefault="00453DFD" w:rsidP="006E334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639AD" w:rsidRDefault="00C639AD" w:rsidP="00C639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39AD" w:rsidRDefault="00C639AD" w:rsidP="00C639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4D7B">
        <w:rPr>
          <w:rFonts w:ascii="Times New Roman" w:hAnsi="Times New Roman" w:cs="Times New Roman"/>
          <w:b/>
          <w:sz w:val="24"/>
          <w:szCs w:val="24"/>
        </w:rPr>
        <w:t>Дизайн проект по благоустройству общественной территории включает в себя:</w:t>
      </w:r>
    </w:p>
    <w:p w:rsidR="00453DFD" w:rsidRDefault="00453DFD" w:rsidP="00C639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3DFD" w:rsidRPr="00453DFD" w:rsidRDefault="00453DFD" w:rsidP="00453DFD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DFD">
        <w:rPr>
          <w:rFonts w:ascii="Times New Roman" w:hAnsi="Times New Roman" w:cs="Times New Roman"/>
          <w:sz w:val="24"/>
          <w:szCs w:val="24"/>
        </w:rPr>
        <w:t>схему планировки территории и расстановки объектов благоустройства.</w:t>
      </w:r>
    </w:p>
    <w:p w:rsidR="00453DFD" w:rsidRPr="00453DFD" w:rsidRDefault="00453DFD" w:rsidP="00453DFD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DFD">
        <w:rPr>
          <w:rFonts w:ascii="Times New Roman" w:hAnsi="Times New Roman" w:cs="Times New Roman"/>
          <w:sz w:val="24"/>
          <w:szCs w:val="24"/>
        </w:rPr>
        <w:t>разбивочный план.</w:t>
      </w:r>
    </w:p>
    <w:p w:rsidR="00C639AD" w:rsidRPr="00453DFD" w:rsidRDefault="00C639AD" w:rsidP="00453DFD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DFD">
        <w:rPr>
          <w:rFonts w:ascii="Times New Roman" w:hAnsi="Times New Roman" w:cs="Times New Roman"/>
          <w:sz w:val="24"/>
          <w:szCs w:val="24"/>
        </w:rPr>
        <w:t>визуализацию в виде фотографии предполагаемой к благоустройств</w:t>
      </w:r>
      <w:r w:rsidR="00453DFD" w:rsidRPr="00453DFD">
        <w:rPr>
          <w:rFonts w:ascii="Times New Roman" w:hAnsi="Times New Roman" w:cs="Times New Roman"/>
          <w:sz w:val="24"/>
          <w:szCs w:val="24"/>
        </w:rPr>
        <w:t>у территории (настоящее время).</w:t>
      </w:r>
    </w:p>
    <w:p w:rsidR="00453DFD" w:rsidRDefault="00453DFD" w:rsidP="00453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39AD" w:rsidRDefault="00C639AD" w:rsidP="00C639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0E41" w:rsidRDefault="002B0E41" w:rsidP="002B0E41">
      <w:pPr>
        <w:jc w:val="center"/>
        <w:rPr>
          <w:sz w:val="48"/>
          <w:szCs w:val="48"/>
        </w:rPr>
      </w:pPr>
    </w:p>
    <w:p w:rsidR="002B0E41" w:rsidRDefault="002B0E41" w:rsidP="002B0E41">
      <w:pPr>
        <w:jc w:val="center"/>
        <w:rPr>
          <w:sz w:val="48"/>
          <w:szCs w:val="48"/>
        </w:rPr>
      </w:pPr>
    </w:p>
    <w:p w:rsidR="001B2BD2" w:rsidRDefault="001B2BD2" w:rsidP="002B0E41">
      <w:pPr>
        <w:jc w:val="center"/>
        <w:rPr>
          <w:sz w:val="48"/>
          <w:szCs w:val="48"/>
        </w:rPr>
      </w:pPr>
    </w:p>
    <w:p w:rsidR="001B2BD2" w:rsidRDefault="001B2BD2" w:rsidP="002B0E41">
      <w:pPr>
        <w:jc w:val="center"/>
        <w:rPr>
          <w:sz w:val="48"/>
          <w:szCs w:val="48"/>
        </w:rPr>
      </w:pPr>
    </w:p>
    <w:p w:rsidR="001B2BD2" w:rsidRDefault="001B2BD2" w:rsidP="002B0E41">
      <w:pPr>
        <w:jc w:val="center"/>
        <w:rPr>
          <w:sz w:val="48"/>
          <w:szCs w:val="48"/>
        </w:rPr>
      </w:pPr>
    </w:p>
    <w:p w:rsidR="004919E3" w:rsidRDefault="004919E3" w:rsidP="002B0E41">
      <w:pPr>
        <w:jc w:val="center"/>
        <w:rPr>
          <w:sz w:val="48"/>
          <w:szCs w:val="48"/>
        </w:rPr>
      </w:pPr>
    </w:p>
    <w:p w:rsidR="004919E3" w:rsidRDefault="004919E3" w:rsidP="004919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19E3" w:rsidRDefault="004919E3" w:rsidP="004919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19E3" w:rsidRDefault="004919E3" w:rsidP="004919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2BD2">
        <w:rPr>
          <w:rFonts w:ascii="Times New Roman" w:hAnsi="Times New Roman" w:cs="Times New Roman"/>
          <w:b/>
          <w:sz w:val="28"/>
          <w:szCs w:val="28"/>
        </w:rPr>
        <w:t xml:space="preserve">Схема планировки территории и расстановки </w:t>
      </w:r>
    </w:p>
    <w:p w:rsidR="004919E3" w:rsidRPr="001B2BD2" w:rsidRDefault="004919E3" w:rsidP="004919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2BD2">
        <w:rPr>
          <w:rFonts w:ascii="Times New Roman" w:hAnsi="Times New Roman" w:cs="Times New Roman"/>
          <w:b/>
          <w:sz w:val="28"/>
          <w:szCs w:val="28"/>
        </w:rPr>
        <w:t>объектов благоустройства.</w:t>
      </w:r>
    </w:p>
    <w:p w:rsidR="001B2BD2" w:rsidRPr="004919E3" w:rsidRDefault="001B2BD2" w:rsidP="004919E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2BD2" w:rsidRDefault="004919E3" w:rsidP="002B0E41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5507085" cy="3893820"/>
            <wp:effectExtent l="19050" t="0" r="0" b="0"/>
            <wp:docPr id="4" name="Рисунок 1" descr="C:\Users\User\Desktop\Комфортная городская среда\Дизайн проект\Дизайн проекты на 2020 год\03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мфортная городская среда\Дизайн проект\Дизайн проекты на 2020 год\03_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177" cy="389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9E3" w:rsidRDefault="004919E3" w:rsidP="004919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19E3" w:rsidRDefault="004919E3" w:rsidP="004919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36410" cy="3985260"/>
            <wp:effectExtent l="19050" t="0" r="2390" b="0"/>
            <wp:docPr id="10" name="Рисунок 3" descr="C:\Users\User\Desktop\Комфортная городская среда\Дизайн проект\Дизайн проекты на 2020 год\03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мфортная городская среда\Дизайн проект\Дизайн проекты на 2020 год\03_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78" cy="399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E08" w:rsidRDefault="006C4E08" w:rsidP="004919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30398" cy="4122420"/>
            <wp:effectExtent l="19050" t="0" r="0" b="0"/>
            <wp:docPr id="11" name="Рисунок 4" descr="C:\Users\User\Desktop\Комфортная городская среда\Дизайн проект\Дизайн проекты на 2020 год\03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мфортная городская среда\Дизайн проект\Дизайн проекты на 2020 год\03_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613" cy="412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E08" w:rsidRDefault="006C4E08" w:rsidP="004919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4E08" w:rsidRDefault="006C4E08" w:rsidP="004919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3DFD" w:rsidRDefault="00453DFD" w:rsidP="004919E3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4919E3" w:rsidRDefault="004919E3" w:rsidP="004919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19624" cy="4114800"/>
            <wp:effectExtent l="19050" t="0" r="0" b="0"/>
            <wp:docPr id="8" name="Рисунок 2" descr="C:\Users\User\Desktop\Комфортная городская среда\Дизайн проект\Дизайн проекты на 2020 год\03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мфортная городская среда\Дизайн проект\Дизайн проекты на 2020 год\03_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222" cy="411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DFD" w:rsidRDefault="00453DFD" w:rsidP="004919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Разбивочный план</w:t>
      </w:r>
    </w:p>
    <w:p w:rsidR="00453DFD" w:rsidRDefault="00453DFD" w:rsidP="004919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27370" cy="450189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364" cy="449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3DF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063490" cy="4050792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785" cy="404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DFD" w:rsidRPr="004919E3" w:rsidRDefault="00453DFD" w:rsidP="004919E3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453DFD" w:rsidRPr="004919E3" w:rsidSect="004919E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584A2F"/>
    <w:multiLevelType w:val="hybridMultilevel"/>
    <w:tmpl w:val="79E83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761266"/>
    <w:multiLevelType w:val="hybridMultilevel"/>
    <w:tmpl w:val="B29448AE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A3A22246">
      <w:numFmt w:val="bullet"/>
      <w:lvlText w:val="•"/>
      <w:lvlJc w:val="left"/>
      <w:pPr>
        <w:ind w:left="1648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B0E41"/>
    <w:rsid w:val="000C764F"/>
    <w:rsid w:val="001007CF"/>
    <w:rsid w:val="001629CC"/>
    <w:rsid w:val="001B2BD2"/>
    <w:rsid w:val="00251D04"/>
    <w:rsid w:val="002B0E41"/>
    <w:rsid w:val="002F4D79"/>
    <w:rsid w:val="00453DFD"/>
    <w:rsid w:val="004919E3"/>
    <w:rsid w:val="00606D3B"/>
    <w:rsid w:val="006A5989"/>
    <w:rsid w:val="006C4E08"/>
    <w:rsid w:val="006E3346"/>
    <w:rsid w:val="007B293D"/>
    <w:rsid w:val="00953012"/>
    <w:rsid w:val="00A00FB5"/>
    <w:rsid w:val="00A2037F"/>
    <w:rsid w:val="00A718F2"/>
    <w:rsid w:val="00B51D6A"/>
    <w:rsid w:val="00C639AD"/>
    <w:rsid w:val="00D7157D"/>
    <w:rsid w:val="00EC56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8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0E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B2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2BD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53DF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1439</TotalTime>
  <Pages>5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2019-01-30T08:21:00Z</dcterms:created>
  <dcterms:modified xsi:type="dcterms:W3CDTF">2020-02-20T12:43:00Z</dcterms:modified>
</cp:coreProperties>
</file>